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86D1D">
      <w:pPr>
        <w:spacing w:line="360" w:lineRule="auto"/>
        <w:jc w:val="center"/>
        <w:rPr>
          <w:rFonts w:hint="eastAsia" w:ascii="仿宋_GB2312" w:eastAsia="仿宋_GB2312"/>
          <w:b/>
          <w:bCs/>
          <w:color w:val="0D0D0D" w:themeColor="text1" w:themeTint="F2"/>
          <w:sz w:val="44"/>
          <w:szCs w:val="44"/>
          <w14:textFill>
            <w14:solidFill>
              <w14:schemeClr w14:val="tx1">
                <w14:lumMod w14:val="95000"/>
                <w14:lumOff w14:val="5000"/>
              </w14:schemeClr>
            </w14:solidFill>
          </w14:textFill>
        </w:rPr>
      </w:pPr>
      <w:r>
        <w:rPr>
          <w:rFonts w:hint="eastAsia" w:ascii="楷体_GB2312" w:eastAsia="楷体_GB2312"/>
          <w:b/>
          <w:color w:val="0D0D0D" w:themeColor="text1" w:themeTint="F2"/>
          <w:w w:val="90"/>
          <w:sz w:val="36"/>
          <w:szCs w:val="36"/>
          <w14:textFill>
            <w14:solidFill>
              <w14:schemeClr w14:val="tx1">
                <w14:lumMod w14:val="95000"/>
                <w14:lumOff w14:val="5000"/>
              </w14:schemeClr>
            </w14:solidFill>
          </w14:textFill>
        </w:rPr>
        <w:t>《</w:t>
      </w:r>
      <w:r>
        <w:rPr>
          <w:rFonts w:hint="eastAsia" w:ascii="楷体_GB2312" w:eastAsia="楷体_GB2312"/>
          <w:b/>
          <w:color w:val="0D0D0D" w:themeColor="text1" w:themeTint="F2"/>
          <w:w w:val="90"/>
          <w:sz w:val="36"/>
          <w:szCs w:val="36"/>
          <w:lang w:val="en-US" w:eastAsia="zh-CN"/>
          <w14:textFill>
            <w14:solidFill>
              <w14:schemeClr w14:val="tx1">
                <w14:lumMod w14:val="95000"/>
                <w14:lumOff w14:val="5000"/>
              </w14:schemeClr>
            </w14:solidFill>
          </w14:textFill>
        </w:rPr>
        <w:t>思想道德与法治</w:t>
      </w:r>
      <w:r>
        <w:rPr>
          <w:rFonts w:hint="eastAsia" w:ascii="楷体_GB2312" w:eastAsia="楷体_GB2312"/>
          <w:b/>
          <w:color w:val="0D0D0D" w:themeColor="text1" w:themeTint="F2"/>
          <w:w w:val="90"/>
          <w:sz w:val="36"/>
          <w:szCs w:val="36"/>
          <w14:textFill>
            <w14:solidFill>
              <w14:schemeClr w14:val="tx1">
                <w14:lumMod w14:val="95000"/>
                <w14:lumOff w14:val="5000"/>
              </w14:schemeClr>
            </w14:solidFill>
          </w14:textFill>
        </w:rPr>
        <w:t>》</w:t>
      </w:r>
      <w:r>
        <w:rPr>
          <w:rFonts w:hint="eastAsia" w:ascii="仿宋_GB2312" w:eastAsia="仿宋_GB2312"/>
          <w:b/>
          <w:bCs/>
          <w:color w:val="0D0D0D" w:themeColor="text1" w:themeTint="F2"/>
          <w:sz w:val="44"/>
          <w:szCs w:val="44"/>
          <w14:textFill>
            <w14:solidFill>
              <w14:schemeClr w14:val="tx1">
                <w14:lumMod w14:val="95000"/>
                <w14:lumOff w14:val="5000"/>
              </w14:schemeClr>
            </w14:solidFill>
          </w14:textFill>
        </w:rPr>
        <w:t>课程单元教学设计</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575"/>
        <w:gridCol w:w="450"/>
        <w:gridCol w:w="1630"/>
        <w:gridCol w:w="50"/>
        <w:gridCol w:w="1275"/>
        <w:gridCol w:w="822"/>
        <w:gridCol w:w="763"/>
        <w:gridCol w:w="504"/>
        <w:gridCol w:w="848"/>
        <w:gridCol w:w="292"/>
        <w:gridCol w:w="1371"/>
      </w:tblGrid>
      <w:tr w14:paraId="40FF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gridSpan w:val="3"/>
            <w:vAlign w:val="center"/>
          </w:tcPr>
          <w:p w14:paraId="4573BCAB">
            <w:pPr>
              <w:jc w:val="center"/>
              <w:rPr>
                <w:rFonts w:hint="default"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t>授课主题</w:t>
            </w:r>
          </w:p>
        </w:tc>
        <w:tc>
          <w:tcPr>
            <w:tcW w:w="7555" w:type="dxa"/>
            <w:gridSpan w:val="9"/>
            <w:vAlign w:val="center"/>
          </w:tcPr>
          <w:p w14:paraId="6286D9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b w:val="0"/>
                <w:bCs/>
                <w:color w:val="0D0D0D" w:themeColor="text1" w:themeTint="F2"/>
                <w:sz w:val="24"/>
                <w:lang w:val="en-US" w:eastAsia="zh-CN"/>
                <w14:textFill>
                  <w14:solidFill>
                    <w14:schemeClr w14:val="tx1">
                      <w14:lumMod w14:val="95000"/>
                      <w14:lumOff w14:val="5000"/>
                    </w14:schemeClr>
                  </w14:solidFill>
                </w14:textFill>
              </w:rPr>
              <w:t>革命道德铸魂育人——发扬中国革命道德</w:t>
            </w:r>
          </w:p>
        </w:tc>
      </w:tr>
      <w:tr w14:paraId="776E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gridSpan w:val="3"/>
            <w:vAlign w:val="center"/>
          </w:tcPr>
          <w:p w14:paraId="4AC74F48">
            <w:pPr>
              <w:jc w:val="center"/>
              <w:rPr>
                <w:rFonts w:hint="default"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t>对应章节</w:t>
            </w:r>
          </w:p>
        </w:tc>
        <w:tc>
          <w:tcPr>
            <w:tcW w:w="2955" w:type="dxa"/>
            <w:gridSpan w:val="3"/>
            <w:vAlign w:val="center"/>
          </w:tcPr>
          <w:p w14:paraId="103F95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b w:val="0"/>
                <w:bCs/>
                <w:color w:val="0D0D0D" w:themeColor="text1" w:themeTint="F2"/>
                <w:sz w:val="24"/>
                <w:lang w:val="en-US" w:eastAsia="zh-CN"/>
                <w14:textFill>
                  <w14:solidFill>
                    <w14:schemeClr w14:val="tx1">
                      <w14:lumMod w14:val="95000"/>
                      <w14:lumOff w14:val="5000"/>
                    </w14:schemeClr>
                  </w14:solidFill>
                </w14:textFill>
              </w:rPr>
              <w:t>第五章第二节第二目</w:t>
            </w:r>
          </w:p>
        </w:tc>
        <w:tc>
          <w:tcPr>
            <w:tcW w:w="2937" w:type="dxa"/>
            <w:gridSpan w:val="4"/>
            <w:vAlign w:val="center"/>
          </w:tcPr>
          <w:p w14:paraId="1E036A10">
            <w:pPr>
              <w:jc w:val="center"/>
              <w:rPr>
                <w:rFonts w:hint="default"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t>授课学时</w:t>
            </w:r>
          </w:p>
        </w:tc>
        <w:tc>
          <w:tcPr>
            <w:tcW w:w="1663" w:type="dxa"/>
            <w:gridSpan w:val="2"/>
            <w:vAlign w:val="center"/>
          </w:tcPr>
          <w:p w14:paraId="5D8F07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b w:val="0"/>
                <w:bCs/>
                <w:color w:val="0D0D0D" w:themeColor="text1" w:themeTint="F2"/>
                <w:sz w:val="24"/>
                <w:lang w:val="en-US" w:eastAsia="zh-CN"/>
                <w14:textFill>
                  <w14:solidFill>
                    <w14:schemeClr w14:val="tx1">
                      <w14:lumMod w14:val="95000"/>
                      <w14:lumOff w14:val="5000"/>
                    </w14:schemeClr>
                  </w14:solidFill>
                </w14:textFill>
              </w:rPr>
              <w:t>2学时</w:t>
            </w:r>
          </w:p>
        </w:tc>
      </w:tr>
      <w:tr w14:paraId="132E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gridSpan w:val="3"/>
            <w:vAlign w:val="center"/>
          </w:tcPr>
          <w:p w14:paraId="4FA058DE">
            <w:pPr>
              <w:jc w:val="center"/>
              <w:rPr>
                <w:rFonts w:hint="eastAsia" w:ascii="仿宋_GB2312" w:hAnsi="宋体" w:eastAsia="仿宋_GB2312"/>
                <w:b/>
                <w:color w:val="0D0D0D" w:themeColor="text1" w:themeTint="F2"/>
                <w:sz w:val="24"/>
                <w:lang w:eastAsia="zh-CN"/>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授课</w:t>
            </w:r>
            <w:r>
              <w:rPr>
                <w:rFonts w:hint="eastAsia"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t>对象</w:t>
            </w:r>
          </w:p>
        </w:tc>
        <w:tc>
          <w:tcPr>
            <w:tcW w:w="2955" w:type="dxa"/>
            <w:gridSpan w:val="3"/>
            <w:vAlign w:val="center"/>
          </w:tcPr>
          <w:p w14:paraId="30532D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宋体" w:eastAsia="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首饰设计2501、2502</w:t>
            </w:r>
          </w:p>
        </w:tc>
        <w:tc>
          <w:tcPr>
            <w:tcW w:w="2937" w:type="dxa"/>
            <w:gridSpan w:val="4"/>
            <w:vAlign w:val="center"/>
          </w:tcPr>
          <w:p w14:paraId="2FC1E6A5">
            <w:pPr>
              <w:jc w:val="center"/>
              <w:rPr>
                <w:rFonts w:ascii="仿宋_GB2312" w:hAnsi="宋体" w:eastAsia="仿宋_GB2312"/>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授课地点</w:t>
            </w:r>
          </w:p>
        </w:tc>
        <w:tc>
          <w:tcPr>
            <w:tcW w:w="1663" w:type="dxa"/>
            <w:gridSpan w:val="2"/>
            <w:vAlign w:val="center"/>
          </w:tcPr>
          <w:p w14:paraId="13CD1A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宋体" w:eastAsia="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2109</w:t>
            </w:r>
          </w:p>
        </w:tc>
      </w:tr>
      <w:tr w14:paraId="23B6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0" w:type="dxa"/>
            <w:gridSpan w:val="12"/>
            <w:shd w:val="clear" w:color="auto" w:fill="D7D7D7"/>
            <w:vAlign w:val="center"/>
          </w:tcPr>
          <w:p w14:paraId="7C1A3CE6">
            <w:pPr>
              <w:jc w:val="center"/>
              <w:rPr>
                <w:rFonts w:ascii="仿宋_GB2312" w:hAnsi="宋体" w:eastAsia="仿宋_GB2312"/>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bCs/>
                <w:color w:val="0D0D0D" w:themeColor="text1" w:themeTint="F2"/>
                <w:sz w:val="24"/>
                <w14:textFill>
                  <w14:solidFill>
                    <w14:schemeClr w14:val="tx1">
                      <w14:lumMod w14:val="95000"/>
                      <w14:lumOff w14:val="5000"/>
                    </w14:schemeClr>
                  </w14:solidFill>
                </w14:textFill>
              </w:rPr>
              <w:t>教学分析</w:t>
            </w:r>
          </w:p>
        </w:tc>
      </w:tr>
      <w:tr w14:paraId="64ED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445" w:type="dxa"/>
            <w:gridSpan w:val="3"/>
            <w:vAlign w:val="center"/>
          </w:tcPr>
          <w:p w14:paraId="16318770">
            <w:pPr>
              <w:jc w:val="center"/>
              <w:rPr>
                <w:rFonts w:hint="default"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lang w:val="en-US" w:eastAsia="zh-CN"/>
                <w14:textFill>
                  <w14:solidFill>
                    <w14:schemeClr w14:val="tx1">
                      <w14:lumMod w14:val="95000"/>
                      <w14:lumOff w14:val="5000"/>
                    </w14:schemeClr>
                  </w14:solidFill>
                </w14:textFill>
              </w:rPr>
              <w:t>内容分析</w:t>
            </w:r>
          </w:p>
        </w:tc>
        <w:tc>
          <w:tcPr>
            <w:tcW w:w="7555" w:type="dxa"/>
            <w:gridSpan w:val="9"/>
            <w:vAlign w:val="center"/>
          </w:tcPr>
          <w:p w14:paraId="5DE53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本次课教学内容选自《思想道德与法治》第</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五</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章第二</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节</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发扬中国革命道德</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》，主要包括</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部分内容。</w:t>
            </w:r>
          </w:p>
          <w:p w14:paraId="20F809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发扬中国革命道德</w:t>
            </w:r>
          </w:p>
          <w:p w14:paraId="6A75CD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一、</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中国革命道德的形成与发展</w:t>
            </w:r>
          </w:p>
          <w:p w14:paraId="19C2F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（一）</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中国革命道德的内涵</w:t>
            </w:r>
          </w:p>
          <w:p w14:paraId="1470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（二）</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中国革命道德的发展</w:t>
            </w:r>
          </w:p>
          <w:p w14:paraId="5A468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二、</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中国革命道德的主要内容</w:t>
            </w:r>
          </w:p>
          <w:p w14:paraId="6214D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（一）</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为实现社会主义和共产主义的理想而奋斗</w:t>
            </w:r>
          </w:p>
          <w:p w14:paraId="38ED6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（二）</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全心全意为人民服务</w:t>
            </w:r>
          </w:p>
          <w:p w14:paraId="31F669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始终把革命利益放在首位</w:t>
            </w:r>
          </w:p>
          <w:p w14:paraId="029CB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树立社会新风，建立新型人际关系</w:t>
            </w:r>
          </w:p>
          <w:p w14:paraId="2CAC7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五</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修身自律，保持节操</w:t>
            </w:r>
          </w:p>
          <w:p w14:paraId="7050A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中国革命道德的当代价值</w:t>
            </w:r>
          </w:p>
          <w:p w14:paraId="44925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（一）</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中国革命道德的现实意义</w:t>
            </w:r>
          </w:p>
          <w:p w14:paraId="6F0D2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（二）</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中国革命道德的发扬传承</w:t>
            </w:r>
          </w:p>
        </w:tc>
      </w:tr>
      <w:tr w14:paraId="2DBB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445" w:type="dxa"/>
            <w:gridSpan w:val="3"/>
            <w:vAlign w:val="center"/>
          </w:tcPr>
          <w:p w14:paraId="3E5B38B7">
            <w:pPr>
              <w:jc w:val="center"/>
              <w:rPr>
                <w:rFonts w:ascii="仿宋_GB2312" w:hAnsi="宋体" w:eastAsia="仿宋_GB2312"/>
                <w:b/>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学情分析</w:t>
            </w:r>
          </w:p>
        </w:tc>
        <w:tc>
          <w:tcPr>
            <w:tcW w:w="7555" w:type="dxa"/>
            <w:gridSpan w:val="9"/>
            <w:vAlign w:val="center"/>
          </w:tcPr>
          <w:p w14:paraId="20A007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24"/>
                <w14:textFill>
                  <w14:solidFill>
                    <w14:schemeClr w14:val="tx1">
                      <w14:lumMod w14:val="95000"/>
                      <w14:lumOff w14:val="5000"/>
                    </w14:schemeClr>
                  </w14:solidFill>
                </w14:textFill>
              </w:rPr>
              <w:t>本</w:t>
            </w: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次课</w:t>
            </w:r>
            <w:r>
              <w:rPr>
                <w:rFonts w:hint="eastAsia" w:ascii="仿宋_GB2312" w:hAnsi="宋体" w:eastAsia="仿宋_GB2312"/>
                <w:color w:val="0D0D0D" w:themeColor="text1" w:themeTint="F2"/>
                <w:sz w:val="24"/>
                <w14:textFill>
                  <w14:solidFill>
                    <w14:schemeClr w14:val="tx1">
                      <w14:lumMod w14:val="95000"/>
                      <w14:lumOff w14:val="5000"/>
                    </w14:schemeClr>
                  </w14:solidFill>
                </w14:textFill>
              </w:rPr>
              <w:t>的教学对象是202</w:t>
            </w: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5</w:t>
            </w:r>
            <w:r>
              <w:rPr>
                <w:rFonts w:hint="eastAsia" w:ascii="仿宋_GB2312" w:hAnsi="宋体" w:eastAsia="仿宋_GB2312"/>
                <w:color w:val="0D0D0D" w:themeColor="text1" w:themeTint="F2"/>
                <w:sz w:val="24"/>
                <w14:textFill>
                  <w14:solidFill>
                    <w14:schemeClr w14:val="tx1">
                      <w14:lumMod w14:val="95000"/>
                      <w14:lumOff w14:val="5000"/>
                    </w14:schemeClr>
                  </w14:solidFill>
                </w14:textFill>
              </w:rPr>
              <w:t>级</w:t>
            </w: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首饰设计</w:t>
            </w:r>
            <w:r>
              <w:rPr>
                <w:rFonts w:hint="eastAsia" w:ascii="仿宋_GB2312" w:hAnsi="宋体" w:eastAsia="仿宋_GB2312"/>
                <w:color w:val="0D0D0D" w:themeColor="text1" w:themeTint="F2"/>
                <w:sz w:val="24"/>
                <w14:textFill>
                  <w14:solidFill>
                    <w14:schemeClr w14:val="tx1">
                      <w14:lumMod w14:val="95000"/>
                      <w14:lumOff w14:val="5000"/>
                    </w14:schemeClr>
                  </w14:solidFill>
                </w14:textFill>
              </w:rPr>
              <w:t>专业学生，共计</w:t>
            </w: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69</w:t>
            </w:r>
            <w:r>
              <w:rPr>
                <w:rFonts w:hint="eastAsia" w:ascii="仿宋_GB2312" w:hAnsi="宋体" w:eastAsia="仿宋_GB2312"/>
                <w:color w:val="0D0D0D" w:themeColor="text1" w:themeTint="F2"/>
                <w:sz w:val="24"/>
                <w14:textFill>
                  <w14:solidFill>
                    <w14:schemeClr w14:val="tx1">
                      <w14:lumMod w14:val="95000"/>
                      <w14:lumOff w14:val="5000"/>
                    </w14:schemeClr>
                  </w14:solidFill>
                </w14:textFill>
              </w:rPr>
              <w:t>人，其中男生</w:t>
            </w: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10</w:t>
            </w:r>
            <w:r>
              <w:rPr>
                <w:rFonts w:hint="eastAsia" w:ascii="仿宋_GB2312" w:hAnsi="宋体" w:eastAsia="仿宋_GB2312"/>
                <w:color w:val="0D0D0D" w:themeColor="text1" w:themeTint="F2"/>
                <w:sz w:val="24"/>
                <w14:textFill>
                  <w14:solidFill>
                    <w14:schemeClr w14:val="tx1">
                      <w14:lumMod w14:val="95000"/>
                      <w14:lumOff w14:val="5000"/>
                    </w14:schemeClr>
                  </w14:solidFill>
                </w14:textFill>
              </w:rPr>
              <w:t>人占比</w:t>
            </w: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14</w:t>
            </w:r>
            <w:r>
              <w:rPr>
                <w:rFonts w:hint="eastAsia" w:ascii="仿宋_GB2312" w:hAnsi="宋体" w:eastAsia="仿宋_GB2312"/>
                <w:color w:val="0D0D0D" w:themeColor="text1" w:themeTint="F2"/>
                <w:sz w:val="24"/>
                <w14:textFill>
                  <w14:solidFill>
                    <w14:schemeClr w14:val="tx1">
                      <w14:lumMod w14:val="95000"/>
                      <w14:lumOff w14:val="5000"/>
                    </w14:schemeClr>
                  </w14:solidFill>
                </w14:textFill>
              </w:rPr>
              <w:t>%，女生</w:t>
            </w: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59</w:t>
            </w:r>
            <w:r>
              <w:rPr>
                <w:rFonts w:hint="eastAsia" w:ascii="仿宋_GB2312" w:hAnsi="宋体" w:eastAsia="仿宋_GB2312"/>
                <w:color w:val="0D0D0D" w:themeColor="text1" w:themeTint="F2"/>
                <w:sz w:val="24"/>
                <w14:textFill>
                  <w14:solidFill>
                    <w14:schemeClr w14:val="tx1">
                      <w14:lumMod w14:val="95000"/>
                      <w14:lumOff w14:val="5000"/>
                    </w14:schemeClr>
                  </w14:solidFill>
                </w14:textFill>
              </w:rPr>
              <w:t>人占比8</w:t>
            </w:r>
            <w:r>
              <w:rPr>
                <w:rFonts w:hint="eastAsia" w:ascii="仿宋_GB2312" w:hAnsi="宋体"/>
                <w:color w:val="0D0D0D" w:themeColor="text1" w:themeTint="F2"/>
                <w:sz w:val="24"/>
                <w:lang w:val="en-US" w:eastAsia="zh-CN"/>
                <w14:textFill>
                  <w14:solidFill>
                    <w14:schemeClr w14:val="tx1">
                      <w14:lumMod w14:val="95000"/>
                      <w14:lumOff w14:val="5000"/>
                    </w14:schemeClr>
                  </w14:solidFill>
                </w14:textFill>
              </w:rPr>
              <w:t>6</w:t>
            </w:r>
            <w:r>
              <w:rPr>
                <w:rFonts w:hint="eastAsia" w:ascii="仿宋_GB2312" w:hAnsi="宋体" w:eastAsia="仿宋_GB2312"/>
                <w:color w:val="0D0D0D" w:themeColor="text1" w:themeTint="F2"/>
                <w:sz w:val="24"/>
                <w14:textFill>
                  <w14:solidFill>
                    <w14:schemeClr w14:val="tx1">
                      <w14:lumMod w14:val="95000"/>
                      <w14:lumOff w14:val="5000"/>
                    </w14:schemeClr>
                  </w14:solidFill>
                </w14:textFill>
              </w:rPr>
              <w:t>%，90%的学生来自于本省。</w:t>
            </w:r>
          </w:p>
          <w:p w14:paraId="2A721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知识基础：学生对</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中国革命道德有大致印象</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能联想到一些革命人物革命故事，</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但是</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对中国革命道德的广泛主题、具体内容都缺乏清晰认识</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对革命道德的当代价值存在疑惑</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。从预习效果看，所有学生都完成了职教云</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精品课</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线上资源的学习，主题</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小组</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任务</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革命故事的收集</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作业也都按时提交，较好完成了课前预习任务。</w:t>
            </w:r>
          </w:p>
          <w:p w14:paraId="64B37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_GB2312" w:hAnsi="仿宋_GB2312" w:eastAsia="仿宋_GB2312" w:cs="仿宋_GB2312"/>
                <w:color w:val="0D0D0D" w:themeColor="text1" w:themeTint="F2"/>
                <w:sz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14:textFill>
                  <w14:solidFill>
                    <w14:schemeClr w14:val="tx1">
                      <w14:lumMod w14:val="95000"/>
                      <w14:lumOff w14:val="5000"/>
                    </w14:schemeClr>
                  </w14:solidFill>
                </w14:textFill>
              </w:rPr>
              <w:t>能力水平</w:t>
            </w:r>
            <w:r>
              <w:rPr>
                <w:rFonts w:hint="eastAsia" w:ascii="仿宋_GB2312" w:hAnsi="仿宋_GB2312" w:cs="仿宋_GB2312"/>
                <w:b w:val="0"/>
                <w:bCs w:val="0"/>
                <w:color w:val="0D0D0D" w:themeColor="text1" w:themeTint="F2"/>
                <w:sz w:val="24"/>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4"/>
                <w14:textFill>
                  <w14:solidFill>
                    <w14:schemeClr w14:val="tx1">
                      <w14:lumMod w14:val="95000"/>
                      <w14:lumOff w14:val="5000"/>
                    </w14:schemeClr>
                  </w14:solidFill>
                </w14:textFill>
              </w:rPr>
              <w:t>从该班学生学习本课程的前期课堂反馈看，大多数学生具备网络资料收集能力，但在资料的整理加工方面能力欠缺，文字功夫较弱。部分学生动手能力较强，掌握PPT基本制作，但演讲能力还有很大进步空间，深度思考能力较为缺乏。</w:t>
            </w:r>
          </w:p>
          <w:p w14:paraId="14418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_GB2312" w:hAnsi="仿宋_GB2312" w:eastAsia="仿宋_GB2312" w:cs="仿宋_GB2312"/>
                <w:color w:val="0D0D0D" w:themeColor="text1" w:themeTint="F2"/>
                <w:sz w:val="24"/>
                <w14:textFill>
                  <w14:solidFill>
                    <w14:schemeClr w14:val="tx1">
                      <w14:lumMod w14:val="95000"/>
                      <w14:lumOff w14:val="5000"/>
                    </w14:schemeClr>
                  </w14:solidFill>
                </w14:textFill>
              </w:rPr>
            </w:pPr>
            <w:r>
              <w:rPr>
                <w:rFonts w:hint="default" w:ascii="宋体" w:hAnsi="宋体" w:eastAsia="宋体" w:cs="宋体"/>
                <w:color w:val="0D0D0D" w:themeColor="text1" w:themeTint="F2"/>
                <w:kern w:val="0"/>
                <w:sz w:val="24"/>
                <w:szCs w:val="24"/>
                <w:lang w:val="en-US" w:eastAsia="zh-CN" w:bidi="ar"/>
                <w14:textFill>
                  <w14:solidFill>
                    <w14:schemeClr w14:val="tx1">
                      <w14:lumMod w14:val="95000"/>
                      <w14:lumOff w14:val="5000"/>
                    </w14:schemeClr>
                  </w14:solidFill>
                </w14:textFill>
              </w:rPr>
              <w:drawing>
                <wp:inline distT="0" distB="0" distL="114300" distR="114300">
                  <wp:extent cx="3844925" cy="1885950"/>
                  <wp:effectExtent l="0" t="0" r="3175"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44925" cy="1885950"/>
                          </a:xfrm>
                          <a:prstGeom prst="rect">
                            <a:avLst/>
                          </a:prstGeom>
                          <a:noFill/>
                          <a:ln w="9525">
                            <a:noFill/>
                          </a:ln>
                        </pic:spPr>
                      </pic:pic>
                    </a:graphicData>
                  </a:graphic>
                </wp:inline>
              </w:drawing>
            </w:r>
          </w:p>
          <w:p w14:paraId="4C009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14:textFill>
                  <w14:solidFill>
                    <w14:schemeClr w14:val="tx1">
                      <w14:lumMod w14:val="95000"/>
                      <w14:lumOff w14:val="5000"/>
                    </w14:schemeClr>
                  </w14:solidFill>
                </w14:textFill>
              </w:rPr>
              <w:t>行为特征</w:t>
            </w:r>
            <w:r>
              <w:rPr>
                <w:rFonts w:hint="eastAsia" w:ascii="仿宋_GB2312" w:hAnsi="仿宋_GB2312" w:cs="仿宋_GB2312"/>
                <w:b w:val="0"/>
                <w:bCs w:val="0"/>
                <w:color w:val="0D0D0D" w:themeColor="text1" w:themeTint="F2"/>
                <w:sz w:val="24"/>
                <w:lang w:eastAsia="zh-CN"/>
                <w14:textFill>
                  <w14:solidFill>
                    <w14:schemeClr w14:val="tx1">
                      <w14:lumMod w14:val="95000"/>
                      <w14:lumOff w14:val="5000"/>
                    </w14:schemeClr>
                  </w14:solidFill>
                </w14:textFill>
              </w:rPr>
              <w:t>：00后学生对手机和网络依赖度高，接收信息较为复杂，他们比较关注社会时事和热点话题，愿意表达自己的态度和观点。该班学生专业是</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首饰设计，对文化传承有一定的自觉认识</w:t>
            </w:r>
            <w:r>
              <w:rPr>
                <w:rFonts w:hint="eastAsia" w:ascii="仿宋_GB2312" w:hAnsi="仿宋_GB2312" w:cs="仿宋_GB2312"/>
                <w:b w:val="0"/>
                <w:bCs w:val="0"/>
                <w:color w:val="0D0D0D" w:themeColor="text1" w:themeTint="F2"/>
                <w:sz w:val="24"/>
                <w:lang w:eastAsia="zh-CN"/>
                <w14:textFill>
                  <w14:solidFill>
                    <w14:schemeClr w14:val="tx1">
                      <w14:lumMod w14:val="95000"/>
                      <w14:lumOff w14:val="5000"/>
                    </w14:schemeClr>
                  </w14:solidFill>
                </w14:textFill>
              </w:rPr>
              <w:t>。大部分学生对纯理论性内容的学习积极性不高，喜欢</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听</w:t>
            </w:r>
            <w:r>
              <w:rPr>
                <w:rFonts w:hint="eastAsia" w:ascii="仿宋_GB2312" w:hAnsi="仿宋_GB2312" w:cs="仿宋_GB2312"/>
                <w:b w:val="0"/>
                <w:bCs w:val="0"/>
                <w:color w:val="0D0D0D" w:themeColor="text1" w:themeTint="F2"/>
                <w:sz w:val="24"/>
                <w:lang w:eastAsia="zh-CN"/>
                <w14:textFill>
                  <w14:solidFill>
                    <w14:schemeClr w14:val="tx1">
                      <w14:lumMod w14:val="95000"/>
                      <w14:lumOff w14:val="5000"/>
                    </w14:schemeClr>
                  </w14:solidFill>
                </w14:textFill>
              </w:rPr>
              <w:t>故事</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看</w:t>
            </w:r>
            <w:r>
              <w:rPr>
                <w:rFonts w:hint="eastAsia" w:ascii="仿宋_GB2312" w:hAnsi="仿宋_GB2312" w:cs="仿宋_GB2312"/>
                <w:b w:val="0"/>
                <w:bCs w:val="0"/>
                <w:color w:val="0D0D0D" w:themeColor="text1" w:themeTint="F2"/>
                <w:sz w:val="24"/>
                <w:lang w:eastAsia="zh-CN"/>
                <w14:textFill>
                  <w14:solidFill>
                    <w14:schemeClr w14:val="tx1">
                      <w14:lumMod w14:val="95000"/>
                      <w14:lumOff w14:val="5000"/>
                    </w14:schemeClr>
                  </w14:solidFill>
                </w14:textFill>
              </w:rPr>
              <w:t>案例。</w:t>
            </w:r>
          </w:p>
        </w:tc>
      </w:tr>
      <w:tr w14:paraId="348E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gridSpan w:val="3"/>
            <w:vMerge w:val="restart"/>
            <w:vAlign w:val="center"/>
          </w:tcPr>
          <w:p w14:paraId="24B779D8">
            <w:pPr>
              <w:jc w:val="center"/>
              <w:rPr>
                <w:rFonts w:ascii="仿宋_GB2312" w:hAnsi="宋体" w:eastAsia="仿宋_GB2312"/>
                <w:b/>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教学</w:t>
            </w:r>
          </w:p>
          <w:p w14:paraId="76ECFE14">
            <w:pPr>
              <w:jc w:val="center"/>
              <w:rPr>
                <w:rFonts w:ascii="仿宋_GB2312" w:hAnsi="宋体" w:eastAsia="仿宋_GB2312"/>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目标</w:t>
            </w:r>
          </w:p>
        </w:tc>
        <w:tc>
          <w:tcPr>
            <w:tcW w:w="1680" w:type="dxa"/>
            <w:gridSpan w:val="2"/>
            <w:vAlign w:val="center"/>
          </w:tcPr>
          <w:p w14:paraId="0FEB0AB5">
            <w:pPr>
              <w:jc w:val="center"/>
              <w:rPr>
                <w:rFonts w:ascii="仿宋_GB2312" w:hAnsi="宋体-方正超大字符集" w:eastAsia="仿宋_GB2312" w:cs="宋体-方正超大字符集"/>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知识目标</w:t>
            </w:r>
          </w:p>
        </w:tc>
        <w:tc>
          <w:tcPr>
            <w:tcW w:w="2860" w:type="dxa"/>
            <w:gridSpan w:val="3"/>
            <w:vAlign w:val="center"/>
          </w:tcPr>
          <w:p w14:paraId="15CA7191">
            <w:pPr>
              <w:jc w:val="center"/>
              <w:rPr>
                <w:rFonts w:ascii="仿宋_GB2312" w:hAnsi="宋体-方正超大字符集" w:eastAsia="仿宋_GB2312" w:cs="宋体-方正超大字符集"/>
                <w:b/>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能力目标</w:t>
            </w:r>
          </w:p>
        </w:tc>
        <w:tc>
          <w:tcPr>
            <w:tcW w:w="3015" w:type="dxa"/>
            <w:gridSpan w:val="4"/>
            <w:vAlign w:val="center"/>
          </w:tcPr>
          <w:p w14:paraId="35D79ADD">
            <w:pPr>
              <w:jc w:val="center"/>
              <w:rPr>
                <w:rFonts w:ascii="仿宋_GB2312" w:hAnsi="宋体-方正超大字符集" w:eastAsia="仿宋_GB2312" w:cs="宋体-方正超大字符集"/>
                <w:b/>
                <w:color w:val="0D0D0D" w:themeColor="text1" w:themeTint="F2"/>
                <w:sz w:val="24"/>
                <w14:textFill>
                  <w14:solidFill>
                    <w14:schemeClr w14:val="tx1">
                      <w14:lumMod w14:val="95000"/>
                      <w14:lumOff w14:val="5000"/>
                    </w14:schemeClr>
                  </w14:solidFill>
                </w14:textFill>
              </w:rPr>
            </w:pPr>
            <w:r>
              <w:rPr>
                <w:rFonts w:hint="eastAsia" w:ascii="仿宋_GB2312" w:hAnsi="宋体-方正超大字符集" w:eastAsia="仿宋_GB2312" w:cs="宋体-方正超大字符集"/>
                <w:b/>
                <w:color w:val="0D0D0D" w:themeColor="text1" w:themeTint="F2"/>
                <w:sz w:val="24"/>
                <w14:textFill>
                  <w14:solidFill>
                    <w14:schemeClr w14:val="tx1">
                      <w14:lumMod w14:val="95000"/>
                      <w14:lumOff w14:val="5000"/>
                    </w14:schemeClr>
                  </w14:solidFill>
                </w14:textFill>
              </w:rPr>
              <w:t>素质目标</w:t>
            </w:r>
          </w:p>
        </w:tc>
      </w:tr>
      <w:tr w14:paraId="4A99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445" w:type="dxa"/>
            <w:gridSpan w:val="3"/>
            <w:vMerge w:val="continue"/>
            <w:vAlign w:val="center"/>
          </w:tcPr>
          <w:p w14:paraId="4AF3AA52">
            <w:pPr>
              <w:jc w:val="center"/>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tc>
        <w:tc>
          <w:tcPr>
            <w:tcW w:w="1680" w:type="dxa"/>
            <w:gridSpan w:val="2"/>
            <w:vAlign w:val="center"/>
          </w:tcPr>
          <w:p w14:paraId="65965D5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textAlignment w:val="auto"/>
              <w:rPr>
                <w:rFonts w:hint="eastAsia"/>
                <w:color w:val="0D0D0D" w:themeColor="text1" w:themeTint="F2"/>
                <w:spacing w:val="-1"/>
                <w:lang w:val="en-US" w:eastAsia="zh-CN"/>
                <w14:textFill>
                  <w14:solidFill>
                    <w14:schemeClr w14:val="tx1">
                      <w14:lumMod w14:val="95000"/>
                      <w14:lumOff w14:val="5000"/>
                    </w14:schemeClr>
                  </w14:solidFill>
                </w14:textFill>
              </w:rPr>
            </w:pPr>
            <w:r>
              <w:rPr>
                <w:rFonts w:hint="eastAsia"/>
                <w:color w:val="0D0D0D" w:themeColor="text1" w:themeTint="F2"/>
                <w:spacing w:val="-1"/>
                <w:lang w:val="en-US" w:eastAsia="zh-CN"/>
                <w14:textFill>
                  <w14:solidFill>
                    <w14:schemeClr w14:val="tx1">
                      <w14:lumMod w14:val="95000"/>
                      <w14:lumOff w14:val="5000"/>
                    </w14:schemeClr>
                  </w14:solidFill>
                </w14:textFill>
              </w:rPr>
              <w:t>了解中国革命道德的内涵。</w:t>
            </w:r>
          </w:p>
          <w:p w14:paraId="5D9F1B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textAlignment w:val="auto"/>
              <w:rPr>
                <w:color w:val="0D0D0D" w:themeColor="text1" w:themeTint="F2"/>
                <w:spacing w:val="-1"/>
                <w14:textFill>
                  <w14:solidFill>
                    <w14:schemeClr w14:val="tx1">
                      <w14:lumMod w14:val="95000"/>
                      <w14:lumOff w14:val="5000"/>
                    </w14:schemeClr>
                  </w14:solidFill>
                </w14:textFill>
              </w:rPr>
            </w:pPr>
            <w:r>
              <w:rPr>
                <w:rFonts w:hint="eastAsia"/>
                <w:color w:val="0D0D0D" w:themeColor="text1" w:themeTint="F2"/>
                <w:spacing w:val="-1"/>
                <w:lang w:val="en-US" w:eastAsia="zh-CN"/>
                <w14:textFill>
                  <w14:solidFill>
                    <w14:schemeClr w14:val="tx1">
                      <w14:lumMod w14:val="95000"/>
                      <w14:lumOff w14:val="5000"/>
                    </w14:schemeClr>
                  </w14:solidFill>
                </w14:textFill>
              </w:rPr>
              <w:t>认识中国革命道德发展的不同时期。</w:t>
            </w:r>
          </w:p>
          <w:p w14:paraId="7C1D43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textAlignment w:val="auto"/>
              <w:rPr>
                <w:color w:val="0D0D0D" w:themeColor="text1" w:themeTint="F2"/>
                <w:spacing w:val="-1"/>
                <w14:textFill>
                  <w14:solidFill>
                    <w14:schemeClr w14:val="tx1">
                      <w14:lumMod w14:val="95000"/>
                      <w14:lumOff w14:val="5000"/>
                    </w14:schemeClr>
                  </w14:solidFill>
                </w14:textFill>
              </w:rPr>
            </w:pPr>
            <w:r>
              <w:rPr>
                <w:rFonts w:hint="eastAsia"/>
                <w:color w:val="0D0D0D" w:themeColor="text1" w:themeTint="F2"/>
                <w:spacing w:val="-1"/>
                <w:lang w:val="en-US" w:eastAsia="zh-CN"/>
                <w14:textFill>
                  <w14:solidFill>
                    <w14:schemeClr w14:val="tx1">
                      <w14:lumMod w14:val="95000"/>
                      <w14:lumOff w14:val="5000"/>
                    </w14:schemeClr>
                  </w14:solidFill>
                </w14:textFill>
              </w:rPr>
              <w:t>理解中国革命道德的主要内容。</w:t>
            </w:r>
          </w:p>
        </w:tc>
        <w:tc>
          <w:tcPr>
            <w:tcW w:w="2860" w:type="dxa"/>
            <w:gridSpan w:val="3"/>
            <w:vAlign w:val="center"/>
          </w:tcPr>
          <w:p w14:paraId="25435DA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color w:val="0D0D0D" w:themeColor="text1" w:themeTint="F2"/>
                <w:spacing w:val="-1"/>
                <w14:textFill>
                  <w14:solidFill>
                    <w14:schemeClr w14:val="tx1">
                      <w14:lumMod w14:val="95000"/>
                      <w14:lumOff w14:val="5000"/>
                    </w14:schemeClr>
                  </w14:solidFill>
                </w14:textFill>
              </w:rPr>
            </w:pPr>
            <w:r>
              <w:rPr>
                <w:rFonts w:hint="eastAsia"/>
                <w:color w:val="0D0D0D" w:themeColor="text1" w:themeTint="F2"/>
                <w:spacing w:val="-1"/>
                <w:lang w:val="en-US" w:eastAsia="zh-CN"/>
                <w14:textFill>
                  <w14:solidFill>
                    <w14:schemeClr w14:val="tx1">
                      <w14:lumMod w14:val="95000"/>
                      <w14:lumOff w14:val="5000"/>
                    </w14:schemeClr>
                  </w14:solidFill>
                </w14:textFill>
              </w:rPr>
              <w:t>能够举例说明中国革命道德的主要内容</w:t>
            </w:r>
            <w:r>
              <w:rPr>
                <w:color w:val="0D0D0D" w:themeColor="text1" w:themeTint="F2"/>
                <w:spacing w:val="-1"/>
                <w14:textFill>
                  <w14:solidFill>
                    <w14:schemeClr w14:val="tx1">
                      <w14:lumMod w14:val="95000"/>
                      <w14:lumOff w14:val="5000"/>
                    </w14:schemeClr>
                  </w14:solidFill>
                </w14:textFill>
              </w:rPr>
              <w:t>。</w:t>
            </w:r>
          </w:p>
          <w:p w14:paraId="2B1B14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color w:val="0D0D0D" w:themeColor="text1" w:themeTint="F2"/>
                <w:spacing w:val="-1"/>
                <w14:textFill>
                  <w14:solidFill>
                    <w14:schemeClr w14:val="tx1">
                      <w14:lumMod w14:val="95000"/>
                      <w14:lumOff w14:val="5000"/>
                    </w14:schemeClr>
                  </w14:solidFill>
                </w14:textFill>
              </w:rPr>
            </w:pPr>
            <w:r>
              <w:rPr>
                <w:color w:val="0D0D0D" w:themeColor="text1" w:themeTint="F2"/>
                <w:spacing w:val="-1"/>
                <w14:textFill>
                  <w14:solidFill>
                    <w14:schemeClr w14:val="tx1">
                      <w14:lumMod w14:val="95000"/>
                      <w14:lumOff w14:val="5000"/>
                    </w14:schemeClr>
                  </w14:solidFill>
                </w14:textFill>
              </w:rPr>
              <w:t>能够</w:t>
            </w:r>
            <w:r>
              <w:rPr>
                <w:rFonts w:hint="eastAsia"/>
                <w:color w:val="0D0D0D" w:themeColor="text1" w:themeTint="F2"/>
                <w:spacing w:val="-1"/>
                <w:lang w:val="en-US" w:eastAsia="zh-CN"/>
                <w14:textFill>
                  <w14:solidFill>
                    <w14:schemeClr w14:val="tx1">
                      <w14:lumMod w14:val="95000"/>
                      <w14:lumOff w14:val="5000"/>
                    </w14:schemeClr>
                  </w14:solidFill>
                </w14:textFill>
              </w:rPr>
              <w:t>结合案例分析中国革命道德的当代价值</w:t>
            </w:r>
            <w:r>
              <w:rPr>
                <w:color w:val="0D0D0D" w:themeColor="text1" w:themeTint="F2"/>
                <w:spacing w:val="-1"/>
                <w14:textFill>
                  <w14:solidFill>
                    <w14:schemeClr w14:val="tx1">
                      <w14:lumMod w14:val="95000"/>
                      <w14:lumOff w14:val="5000"/>
                    </w14:schemeClr>
                  </w14:solidFill>
                </w14:textFill>
              </w:rPr>
              <w:t>。</w:t>
            </w:r>
          </w:p>
        </w:tc>
        <w:tc>
          <w:tcPr>
            <w:tcW w:w="3015" w:type="dxa"/>
            <w:gridSpan w:val="4"/>
            <w:vAlign w:val="center"/>
          </w:tcPr>
          <w:p w14:paraId="7344BCE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color w:val="0D0D0D" w:themeColor="text1" w:themeTint="F2"/>
                <w:spacing w:val="-1"/>
                <w14:textFill>
                  <w14:solidFill>
                    <w14:schemeClr w14:val="tx1">
                      <w14:lumMod w14:val="95000"/>
                      <w14:lumOff w14:val="5000"/>
                    </w14:schemeClr>
                  </w14:solidFill>
                </w14:textFill>
              </w:rPr>
            </w:pPr>
            <w:r>
              <w:rPr>
                <w:rFonts w:hint="eastAsia"/>
                <w:color w:val="0D0D0D" w:themeColor="text1" w:themeTint="F2"/>
                <w:spacing w:val="-1"/>
                <w14:textFill>
                  <w14:solidFill>
                    <w14:schemeClr w14:val="tx1">
                      <w14:lumMod w14:val="95000"/>
                      <w14:lumOff w14:val="5000"/>
                    </w14:schemeClr>
                  </w14:solidFill>
                </w14:textFill>
              </w:rPr>
              <w:t>培养学生对</w:t>
            </w:r>
            <w:r>
              <w:rPr>
                <w:rFonts w:hint="eastAsia"/>
                <w:color w:val="0D0D0D" w:themeColor="text1" w:themeTint="F2"/>
                <w:spacing w:val="-1"/>
                <w:lang w:val="en-US" w:eastAsia="zh-CN"/>
                <w14:textFill>
                  <w14:solidFill>
                    <w14:schemeClr w14:val="tx1">
                      <w14:lumMod w14:val="95000"/>
                      <w14:lumOff w14:val="5000"/>
                    </w14:schemeClr>
                  </w14:solidFill>
                </w14:textFill>
              </w:rPr>
              <w:t>中国革命</w:t>
            </w:r>
            <w:r>
              <w:rPr>
                <w:rFonts w:hint="eastAsia"/>
                <w:color w:val="0D0D0D" w:themeColor="text1" w:themeTint="F2"/>
                <w:spacing w:val="-1"/>
                <w14:textFill>
                  <w14:solidFill>
                    <w14:schemeClr w14:val="tx1">
                      <w14:lumMod w14:val="95000"/>
                      <w14:lumOff w14:val="5000"/>
                    </w14:schemeClr>
                  </w14:solidFill>
                </w14:textFill>
              </w:rPr>
              <w:t>道德的自豪感、认同感</w:t>
            </w:r>
            <w:r>
              <w:rPr>
                <w:color w:val="0D0D0D" w:themeColor="text1" w:themeTint="F2"/>
                <w:spacing w:val="-1"/>
                <w14:textFill>
                  <w14:solidFill>
                    <w14:schemeClr w14:val="tx1">
                      <w14:lumMod w14:val="95000"/>
                      <w14:lumOff w14:val="5000"/>
                    </w14:schemeClr>
                  </w14:solidFill>
                </w14:textFill>
              </w:rPr>
              <w:t>。</w:t>
            </w:r>
          </w:p>
          <w:p w14:paraId="5E14D61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color w:val="0D0D0D" w:themeColor="text1" w:themeTint="F2"/>
                <w:spacing w:val="-1"/>
                <w14:textFill>
                  <w14:solidFill>
                    <w14:schemeClr w14:val="tx1">
                      <w14:lumMod w14:val="95000"/>
                      <w14:lumOff w14:val="5000"/>
                    </w14:schemeClr>
                  </w14:solidFill>
                </w14:textFill>
              </w:rPr>
            </w:pPr>
            <w:r>
              <w:rPr>
                <w:rFonts w:hint="eastAsia"/>
                <w:color w:val="0D0D0D" w:themeColor="text1" w:themeTint="F2"/>
                <w:spacing w:val="-1"/>
                <w:lang w:val="en-US" w:eastAsia="zh-CN"/>
                <w14:textFill>
                  <w14:solidFill>
                    <w14:schemeClr w14:val="tx1">
                      <w14:lumMod w14:val="95000"/>
                      <w14:lumOff w14:val="5000"/>
                    </w14:schemeClr>
                  </w14:solidFill>
                </w14:textFill>
              </w:rPr>
              <w:t>增强自觉遵守社会主义道德的自觉性</w:t>
            </w:r>
            <w:r>
              <w:rPr>
                <w:color w:val="0D0D0D" w:themeColor="text1" w:themeTint="F2"/>
                <w:spacing w:val="-1"/>
                <w14:textFill>
                  <w14:solidFill>
                    <w14:schemeClr w14:val="tx1">
                      <w14:lumMod w14:val="95000"/>
                      <w14:lumOff w14:val="5000"/>
                    </w14:schemeClr>
                  </w14:solidFill>
                </w14:textFill>
              </w:rPr>
              <w:t>。</w:t>
            </w:r>
          </w:p>
        </w:tc>
      </w:tr>
      <w:tr w14:paraId="518B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445" w:type="dxa"/>
            <w:gridSpan w:val="3"/>
            <w:vAlign w:val="center"/>
          </w:tcPr>
          <w:p w14:paraId="5ED96173">
            <w:pPr>
              <w:jc w:val="center"/>
              <w:rPr>
                <w:rFonts w:ascii="仿宋_GB2312" w:hAnsi="宋体" w:eastAsia="仿宋_GB2312"/>
                <w:b/>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教学重点</w:t>
            </w:r>
          </w:p>
        </w:tc>
        <w:tc>
          <w:tcPr>
            <w:tcW w:w="7555" w:type="dxa"/>
            <w:gridSpan w:val="9"/>
            <w:vAlign w:val="center"/>
          </w:tcPr>
          <w:p w14:paraId="62FA4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color w:val="0D0D0D" w:themeColor="text1" w:themeTint="F2"/>
                <w:lang w:val="en-US" w:eastAsia="zh-CN"/>
                <w14:textFill>
                  <w14:solidFill>
                    <w14:schemeClr w14:val="tx1">
                      <w14:lumMod w14:val="95000"/>
                      <w14:lumOff w14:val="5000"/>
                    </w14:schemeClr>
                  </w14:solidFill>
                </w14:textFill>
              </w:rPr>
            </w:pPr>
            <w:r>
              <w:rPr>
                <w:rFonts w:hint="eastAsia" w:ascii="宋体" w:hAnsi="宋体" w:cs="Times New Roman"/>
                <w:color w:val="0D0D0D" w:themeColor="text1" w:themeTint="F2"/>
                <w:lang w:val="en-US" w:eastAsia="zh-CN"/>
                <w14:textFill>
                  <w14:solidFill>
                    <w14:schemeClr w14:val="tx1">
                      <w14:lumMod w14:val="95000"/>
                      <w14:lumOff w14:val="5000"/>
                    </w14:schemeClr>
                  </w14:solidFill>
                </w14:textFill>
              </w:rPr>
              <w:t>重点：中国革命道德的主要内容</w:t>
            </w:r>
          </w:p>
          <w:p w14:paraId="0A0D0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color w:val="0D0D0D" w:themeColor="text1" w:themeTint="F2"/>
                <w:sz w:val="24"/>
                <w14:textFill>
                  <w14:solidFill>
                    <w14:schemeClr w14:val="tx1">
                      <w14:lumMod w14:val="95000"/>
                      <w14:lumOff w14:val="5000"/>
                    </w14:schemeClr>
                  </w14:solidFill>
                </w14:textFill>
              </w:rPr>
            </w:pPr>
            <w:r>
              <w:rPr>
                <w:rFonts w:hint="eastAsia" w:ascii="宋体" w:hAnsi="宋体" w:cs="Times New Roman"/>
                <w:color w:val="0D0D0D" w:themeColor="text1" w:themeTint="F2"/>
                <w:lang w:val="en-US" w:eastAsia="zh-CN"/>
                <w14:textFill>
                  <w14:solidFill>
                    <w14:schemeClr w14:val="tx1">
                      <w14:lumMod w14:val="95000"/>
                      <w14:lumOff w14:val="5000"/>
                    </w14:schemeClr>
                  </w14:solidFill>
                </w14:textFill>
              </w:rPr>
              <w:t>突破方法：课前布置小组任务让学生主动了解革命道德故事，课中通过革命到的故事的讲解加深学生印象，AI助教激发学生兴趣，结合张思德、雷锋、赵一曼、周恩来等人物故事以及抗美援朝、长征等针对性的案例帮助学生理解中国革命道德的主要内容。</w:t>
            </w:r>
          </w:p>
        </w:tc>
      </w:tr>
      <w:tr w14:paraId="08A2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445" w:type="dxa"/>
            <w:gridSpan w:val="3"/>
            <w:vAlign w:val="center"/>
          </w:tcPr>
          <w:p w14:paraId="5EB1A762">
            <w:pPr>
              <w:jc w:val="center"/>
              <w:rPr>
                <w:rFonts w:ascii="仿宋_GB2312" w:hAnsi="宋体" w:eastAsia="仿宋_GB2312"/>
                <w:b/>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教学难点</w:t>
            </w:r>
          </w:p>
        </w:tc>
        <w:tc>
          <w:tcPr>
            <w:tcW w:w="7555" w:type="dxa"/>
            <w:gridSpan w:val="9"/>
            <w:vAlign w:val="center"/>
          </w:tcPr>
          <w:p w14:paraId="2B338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color w:val="0D0D0D" w:themeColor="text1" w:themeTint="F2"/>
                <w:lang w:val="en-US" w:eastAsia="zh-CN"/>
                <w14:textFill>
                  <w14:solidFill>
                    <w14:schemeClr w14:val="tx1">
                      <w14:lumMod w14:val="95000"/>
                      <w14:lumOff w14:val="5000"/>
                    </w14:schemeClr>
                  </w14:solidFill>
                </w14:textFill>
              </w:rPr>
            </w:pPr>
            <w:r>
              <w:rPr>
                <w:rFonts w:hint="eastAsia" w:ascii="宋体" w:hAnsi="宋体" w:cs="Times New Roman"/>
                <w:color w:val="0D0D0D" w:themeColor="text1" w:themeTint="F2"/>
                <w:lang w:val="en-US" w:eastAsia="zh-CN"/>
                <w14:textFill>
                  <w14:solidFill>
                    <w14:schemeClr w14:val="tx1">
                      <w14:lumMod w14:val="95000"/>
                      <w14:lumOff w14:val="5000"/>
                    </w14:schemeClr>
                  </w14:solidFill>
                </w14:textFill>
              </w:rPr>
              <w:t>难点：中国革命道德当代价值</w:t>
            </w:r>
          </w:p>
          <w:p w14:paraId="6552B2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color w:val="0D0D0D" w:themeColor="text1" w:themeTint="F2"/>
                <w:sz w:val="24"/>
                <w14:textFill>
                  <w14:solidFill>
                    <w14:schemeClr w14:val="tx1">
                      <w14:lumMod w14:val="95000"/>
                      <w14:lumOff w14:val="5000"/>
                    </w14:schemeClr>
                  </w14:solidFill>
                </w14:textFill>
              </w:rPr>
            </w:pPr>
            <w:r>
              <w:rPr>
                <w:rFonts w:hint="eastAsia" w:ascii="宋体" w:hAnsi="宋体" w:cs="Times New Roman"/>
                <w:color w:val="0D0D0D" w:themeColor="text1" w:themeTint="F2"/>
                <w:lang w:val="en-US" w:eastAsia="zh-CN"/>
                <w14:textFill>
                  <w14:solidFill>
                    <w14:schemeClr w14:val="tx1">
                      <w14:lumMod w14:val="95000"/>
                      <w14:lumOff w14:val="5000"/>
                    </w14:schemeClr>
                  </w14:solidFill>
                </w14:textFill>
              </w:rPr>
              <w:t>突破方法：通过“今天我们还需不需要革命道德？”的提问让学生深入思考广泛讨论，结合最新时事日本首相高市早苗的不当言论分析国际形势帮助学生认识中国革命道德的当代价值。</w:t>
            </w:r>
          </w:p>
        </w:tc>
      </w:tr>
      <w:tr w14:paraId="66A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0" w:type="dxa"/>
            <w:gridSpan w:val="12"/>
            <w:shd w:val="clear" w:color="auto" w:fill="D7D7D7"/>
            <w:vAlign w:val="center"/>
          </w:tcPr>
          <w:p w14:paraId="77D7F580">
            <w:pPr>
              <w:jc w:val="center"/>
              <w:rPr>
                <w:rFonts w:ascii="宋体" w:hAnsi="宋体"/>
                <w:color w:val="0D0D0D" w:themeColor="text1" w:themeTint="F2"/>
                <w14:textFill>
                  <w14:solidFill>
                    <w14:schemeClr w14:val="tx1">
                      <w14:lumMod w14:val="95000"/>
                      <w14:lumOff w14:val="5000"/>
                    </w14:schemeClr>
                  </w14:solidFill>
                </w14:textFill>
              </w:rPr>
            </w:pPr>
            <w:r>
              <w:rPr>
                <w:rFonts w:hint="eastAsia" w:ascii="仿宋_GB2312" w:hAnsi="宋体" w:eastAsia="仿宋_GB2312"/>
                <w:b/>
                <w:bCs/>
                <w:color w:val="0D0D0D" w:themeColor="text1" w:themeTint="F2"/>
                <w:sz w:val="24"/>
                <w14:textFill>
                  <w14:solidFill>
                    <w14:schemeClr w14:val="tx1">
                      <w14:lumMod w14:val="95000"/>
                      <w14:lumOff w14:val="5000"/>
                    </w14:schemeClr>
                  </w14:solidFill>
                </w14:textFill>
              </w:rPr>
              <w:t>教学策略</w:t>
            </w:r>
          </w:p>
        </w:tc>
      </w:tr>
      <w:tr w14:paraId="7B43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1445" w:type="dxa"/>
            <w:gridSpan w:val="3"/>
            <w:vAlign w:val="center"/>
          </w:tcPr>
          <w:p w14:paraId="4B9DB4E6">
            <w:pPr>
              <w:jc w:val="center"/>
              <w:rPr>
                <w:rFonts w:ascii="仿宋_GB2312" w:hAnsi="宋体" w:eastAsia="仿宋_GB2312"/>
                <w:b/>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教学组织</w:t>
            </w:r>
          </w:p>
        </w:tc>
        <w:tc>
          <w:tcPr>
            <w:tcW w:w="7555" w:type="dxa"/>
            <w:gridSpan w:val="9"/>
            <w:vAlign w:val="center"/>
          </w:tcPr>
          <w:p w14:paraId="35B1FE54">
            <w:pPr>
              <w:pStyle w:val="3"/>
              <w:pageBreakBefore w:val="0"/>
              <w:numPr>
                <w:ilvl w:val="0"/>
                <w:numId w:val="0"/>
              </w:numPr>
              <w:wordWrap/>
              <w:overflowPunct/>
              <w:topLinePunct w:val="0"/>
              <w:autoSpaceDE w:val="0"/>
              <w:autoSpaceDN w:val="0"/>
              <w:bidi w:val="0"/>
              <w:spacing w:before="0" w:beforeLines="0" w:after="0" w:afterLines="0"/>
              <w:jc w:val="both"/>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bookmarkStart w:id="0" w:name="_Toc28539"/>
            <w:bookmarkStart w:id="1" w:name="_Toc22763"/>
            <w:bookmarkStart w:id="2" w:name="_Toc3250"/>
            <w:bookmarkStart w:id="3" w:name="_Toc32528"/>
            <w:bookmarkStart w:id="4" w:name="_Toc2307"/>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一、三段式引导层层深入，增强学生学习动力</w:t>
            </w:r>
          </w:p>
          <w:p w14:paraId="6C679547">
            <w:pPr>
              <w:pStyle w:val="3"/>
              <w:pageBreakBefore w:val="0"/>
              <w:numPr>
                <w:ilvl w:val="0"/>
                <w:numId w:val="0"/>
              </w:numPr>
              <w:wordWrap/>
              <w:overflowPunct/>
              <w:topLinePunct w:val="0"/>
              <w:autoSpaceDE w:val="0"/>
              <w:autoSpaceDN w:val="0"/>
              <w:bidi w:val="0"/>
              <w:spacing w:before="0" w:beforeLines="0" w:after="0" w:afterLines="0"/>
              <w:ind w:firstLine="480" w:firstLineChars="200"/>
              <w:jc w:val="both"/>
              <w:rPr>
                <w:rFonts w:hint="eastAsia" w:ascii="仿宋_GB2312" w:hAnsi="仿宋_GB2312" w:eastAsia="仿宋_GB2312" w:cs="仿宋_GB2312"/>
                <w:b w:val="0"/>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color w:val="0D0D0D" w:themeColor="text1" w:themeTint="F2"/>
                <w:sz w:val="24"/>
                <w:szCs w:val="24"/>
                <w:lang w:val="en-US" w:eastAsia="zh-CN"/>
                <w14:textFill>
                  <w14:solidFill>
                    <w14:schemeClr w14:val="tx1">
                      <w14:lumMod w14:val="95000"/>
                      <w14:lumOff w14:val="5000"/>
                    </w14:schemeClr>
                  </w14:solidFill>
                </w14:textFill>
              </w:rPr>
              <w:t>根据学生认知规律，采用三段式导学全程护航，课前探学、课中议学、课后拓学，步步引导帮助学生建立知识框架。课前探学，引导学生预习探究，通过发布小组任务驱动学生收集革命道德故事，完成知识的初步掌握。课中议学，教师通过抗美援朝、雷锋日记、三大纪律等大量的实际案例生动讲述教学内容，帮助学生理解中国革命道德。课后拓学，引导学生前往爱国主义教育基地参与各类社会实践，在实践中加深对中国革命道德的理解。帮助学生由浅入深完成渐进式学习，提升学生学习的积极性、主动性和自觉性，强化知识的准确性、系统性、完整性。</w:t>
            </w:r>
          </w:p>
          <w:p w14:paraId="4378DA67">
            <w:pPr>
              <w:pStyle w:val="3"/>
              <w:pageBreakBefore w:val="0"/>
              <w:numPr>
                <w:ilvl w:val="0"/>
                <w:numId w:val="0"/>
              </w:numPr>
              <w:wordWrap/>
              <w:overflowPunct/>
              <w:topLinePunct w:val="0"/>
              <w:autoSpaceDE w:val="0"/>
              <w:autoSpaceDN w:val="0"/>
              <w:bidi w:val="0"/>
              <w:spacing w:before="0" w:beforeLines="0" w:after="0" w:afterLines="0"/>
              <w:jc w:val="both"/>
              <w:rPr>
                <w:rFonts w:hint="eastAsia" w:ascii="仿宋_GB2312" w:hAnsi="仿宋_GB2312" w:eastAsia="仿宋_GB2312" w:cs="仿宋_GB2312"/>
                <w:b w:val="0"/>
                <w:bCs/>
                <w:color w:val="0D0D0D" w:themeColor="text1" w:themeTint="F2"/>
                <w:sz w:val="24"/>
                <w:szCs w:val="24"/>
                <w:lang w:val="en-US" w:eastAsia="zh-CN"/>
                <w14:textFill>
                  <w14:solidFill>
                    <w14:schemeClr w14:val="tx1">
                      <w14:lumMod w14:val="95000"/>
                      <w14:lumOff w14:val="5000"/>
                    </w14:schemeClr>
                  </w14:solidFill>
                </w14:textFill>
              </w:rPr>
            </w:pPr>
            <w:r>
              <w:rPr>
                <w:rFonts w:ascii="宋体" w:hAnsi="宋体" w:eastAsia="宋体" w:cs="宋体"/>
                <w:kern w:val="0"/>
                <w:sz w:val="24"/>
                <w:szCs w:val="24"/>
                <w:lang w:val="en-US" w:eastAsia="zh-CN" w:bidi="ar"/>
              </w:rPr>
              <w:drawing>
                <wp:inline distT="0" distB="0" distL="114300" distR="114300">
                  <wp:extent cx="4111625" cy="1459865"/>
                  <wp:effectExtent l="0" t="0" r="3175" b="6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4111625" cy="1459865"/>
                          </a:xfrm>
                          <a:prstGeom prst="rect">
                            <a:avLst/>
                          </a:prstGeom>
                          <a:noFill/>
                          <a:ln w="9525">
                            <a:noFill/>
                          </a:ln>
                        </pic:spPr>
                      </pic:pic>
                    </a:graphicData>
                  </a:graphic>
                </wp:inline>
              </w:drawing>
            </w:r>
          </w:p>
          <w:bookmarkEnd w:id="0"/>
          <w:p w14:paraId="36D8C1CE">
            <w:pPr>
              <w:keepNext w:val="0"/>
              <w:keepLines w:val="0"/>
              <w:pageBreakBefore w:val="0"/>
              <w:widowControl/>
              <w:suppressLineNumbers w:val="0"/>
              <w:kinsoku/>
              <w:wordWrap/>
              <w:overflowPunct/>
              <w:topLinePunct w:val="0"/>
              <w:autoSpaceDE w:val="0"/>
              <w:autoSpaceDN w:val="0"/>
              <w:bidi w:val="0"/>
              <w:adjustRightInd/>
              <w:snapToGrid/>
              <w:spacing w:line="360" w:lineRule="auto"/>
              <w:jc w:val="both"/>
              <w:textAlignment w:val="auto"/>
              <w:rPr>
                <w:rFonts w:hint="eastAsia" w:ascii="仿宋_GB2312" w:hAnsi="仿宋_GB2312" w:eastAsia="仿宋_GB2312" w:cs="仿宋_GB2312"/>
                <w:b w:val="0"/>
                <w:bCs/>
                <w:color w:val="0D0D0D" w:themeColor="text1" w:themeTint="F2"/>
                <w:kern w:val="2"/>
                <w:sz w:val="24"/>
                <w:szCs w:val="24"/>
                <w:lang w:val="en-US" w:eastAsia="zh-CN" w:bidi="ar-SA"/>
                <w14:textFill>
                  <w14:solidFill>
                    <w14:schemeClr w14:val="tx1">
                      <w14:lumMod w14:val="95000"/>
                      <w14:lumOff w14:val="5000"/>
                    </w14:schemeClr>
                  </w14:solidFill>
                </w14:textFill>
              </w:rPr>
            </w:pPr>
            <w:bookmarkStart w:id="5" w:name="_Toc13678"/>
            <w:r>
              <w:rPr>
                <w:rFonts w:hint="eastAsia" w:ascii="仿宋_GB2312" w:hAnsi="仿宋_GB2312" w:eastAsia="仿宋_GB2312" w:cs="仿宋_GB2312"/>
                <w:b/>
                <w:bCs w:val="0"/>
                <w:color w:val="0D0D0D" w:themeColor="text1" w:themeTint="F2"/>
                <w:kern w:val="2"/>
                <w:sz w:val="24"/>
                <w:szCs w:val="24"/>
                <w:lang w:val="en-US" w:eastAsia="zh-CN" w:bidi="ar-SA"/>
                <w14:textFill>
                  <w14:solidFill>
                    <w14:schemeClr w14:val="tx1">
                      <w14:lumMod w14:val="95000"/>
                      <w14:lumOff w14:val="5000"/>
                    </w14:schemeClr>
                  </w14:solidFill>
                </w14:textFill>
              </w:rPr>
              <w:t>二、问题链贯穿循循善诱，激发学生学习兴趣</w:t>
            </w:r>
          </w:p>
          <w:p w14:paraId="59C3B4C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_GB2312" w:hAnsi="仿宋_GB2312" w:eastAsia="仿宋_GB2312" w:cs="仿宋_GB2312"/>
                <w:b w:val="0"/>
                <w:bCs/>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color w:val="0D0D0D" w:themeColor="text1" w:themeTint="F2"/>
                <w:kern w:val="2"/>
                <w:sz w:val="24"/>
                <w:szCs w:val="24"/>
                <w:lang w:val="en-US" w:eastAsia="zh-CN" w:bidi="ar-SA"/>
                <w14:textFill>
                  <w14:solidFill>
                    <w14:schemeClr w14:val="tx1">
                      <w14:lumMod w14:val="95000"/>
                      <w14:lumOff w14:val="5000"/>
                    </w14:schemeClr>
                  </w14:solidFill>
                </w14:textFill>
              </w:rPr>
              <w:t>将教材体系转化为教学体系，将教学内容转化为教学问题，问题链设计让教学过程真正成为回应学生关心问题、疑惑问题的过程。迎着问题去、沿着问题讲、提出问题收，引导学生发现问题、分析问题、思考问题、解答问题。</w:t>
            </w:r>
            <w:r>
              <w:rPr>
                <w:rFonts w:hint="eastAsia" w:ascii="仿宋_GB2312" w:hAnsi="仿宋_GB2312" w:cs="仿宋_GB2312"/>
                <w:b w:val="0"/>
                <w:bCs/>
                <w:color w:val="0D0D0D" w:themeColor="text1" w:themeTint="F2"/>
                <w:kern w:val="2"/>
                <w:sz w:val="24"/>
                <w:szCs w:val="24"/>
                <w:lang w:val="en-US" w:eastAsia="zh-CN" w:bidi="ar-SA"/>
                <w14:textFill>
                  <w14:solidFill>
                    <w14:schemeClr w14:val="tx1">
                      <w14:lumMod w14:val="95000"/>
                      <w14:lumOff w14:val="5000"/>
                    </w14:schemeClr>
                  </w14:solidFill>
                </w14:textFill>
              </w:rPr>
              <w:t>将教学内容转化为教学问题，</w:t>
            </w:r>
            <w:r>
              <w:rPr>
                <w:rFonts w:hint="eastAsia" w:ascii="仿宋_GB2312" w:hAnsi="仿宋_GB2312" w:eastAsia="仿宋_GB2312" w:cs="仿宋_GB2312"/>
                <w:b w:val="0"/>
                <w:bCs/>
                <w:color w:val="0D0D0D" w:themeColor="text1" w:themeTint="F2"/>
                <w:kern w:val="2"/>
                <w:sz w:val="24"/>
                <w:szCs w:val="24"/>
                <w:lang w:val="en-US" w:eastAsia="zh-CN" w:bidi="ar-SA"/>
                <w14:textFill>
                  <w14:solidFill>
                    <w14:schemeClr w14:val="tx1">
                      <w14:lumMod w14:val="95000"/>
                      <w14:lumOff w14:val="5000"/>
                    </w14:schemeClr>
                  </w14:solidFill>
                </w14:textFill>
              </w:rPr>
              <w:t>在课中持续引导学生做到眼到口到心到，让学生真学真懂真信。</w:t>
            </w:r>
          </w:p>
          <w:bookmarkEnd w:id="1"/>
          <w:bookmarkEnd w:id="2"/>
          <w:bookmarkEnd w:id="3"/>
          <w:bookmarkEnd w:id="4"/>
          <w:bookmarkEnd w:id="5"/>
          <w:p w14:paraId="4958C91C">
            <w:pPr>
              <w:pStyle w:val="3"/>
              <w:pageBreakBefore w:val="0"/>
              <w:numPr>
                <w:ilvl w:val="0"/>
                <w:numId w:val="0"/>
              </w:numPr>
              <w:wordWrap/>
              <w:overflowPunct/>
              <w:topLinePunct w:val="0"/>
              <w:autoSpaceDE w:val="0"/>
              <w:autoSpaceDN w:val="0"/>
              <w:bidi w:val="0"/>
              <w:spacing w:before="0" w:beforeLines="0" w:after="0" w:afterLines="0"/>
              <w:jc w:val="both"/>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bookmarkStart w:id="6" w:name="_Toc12431"/>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三、立体化资源辅助，丰富学生学习收获</w:t>
            </w:r>
            <w:bookmarkEnd w:id="6"/>
          </w:p>
          <w:p w14:paraId="3C20CB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宋体" w:eastAsia="仿宋_GB2312"/>
                <w:color w:val="0D0D0D" w:themeColor="text1" w:themeTint="F2"/>
                <w:sz w:val="24"/>
                <w:lang w:val="en-US"/>
                <w14:textFill>
                  <w14:solidFill>
                    <w14:schemeClr w14:val="tx1">
                      <w14:lumMod w14:val="95000"/>
                      <w14:lumOff w14:val="5000"/>
                    </w14:schemeClr>
                  </w14:solidFill>
                </w14:textFill>
              </w:rPr>
            </w:pPr>
            <w:r>
              <w:rPr>
                <w:rFonts w:hint="eastAsia" w:ascii="宋体" w:hAnsi="宋体"/>
                <w:color w:val="0D0D0D" w:themeColor="text1" w:themeTint="F2"/>
                <w:lang w:val="en-US" w:eastAsia="zh-CN"/>
                <w14:textFill>
                  <w14:solidFill>
                    <w14:schemeClr w14:val="tx1">
                      <w14:lumMod w14:val="95000"/>
                      <w14:lumOff w14:val="5000"/>
                    </w14:schemeClr>
                  </w14:solidFill>
                </w14:textFill>
              </w:rPr>
              <w:t>对于基础知识，教师课前通过线上平台发布学习任务，要求学生通过职教云《思想道德与法治》精品在线开放课程观看教学视频、课件，开展线上自学。教师及时关注学生自学进度，对普遍存在的问题进行收集，在课堂教学中予以解答。对于核心知识，教师通过线下课堂开展面授教学，通过多种教学方法的组合，充分用好思政展厅、VR实训室等线下资源，讲清重难点。对于拓展知识，教师通过组织社会实践活动、参观思政实践基地等方式，开展学生拓展知识的教学。引入AI助教小德，辅助教师组织课堂活动，借助新技术手段激发学生兴趣。</w:t>
            </w:r>
          </w:p>
        </w:tc>
      </w:tr>
      <w:tr w14:paraId="76E1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9" w:hRule="atLeast"/>
          <w:jc w:val="center"/>
        </w:trPr>
        <w:tc>
          <w:tcPr>
            <w:tcW w:w="1445" w:type="dxa"/>
            <w:gridSpan w:val="3"/>
            <w:vAlign w:val="center"/>
          </w:tcPr>
          <w:p w14:paraId="6CC10799">
            <w:pPr>
              <w:jc w:val="center"/>
              <w:rPr>
                <w:rFonts w:ascii="仿宋_GB2312" w:hAnsi="宋体" w:eastAsia="仿宋_GB2312"/>
                <w:b/>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t>教学方法</w:t>
            </w:r>
          </w:p>
        </w:tc>
        <w:tc>
          <w:tcPr>
            <w:tcW w:w="7555" w:type="dxa"/>
            <w:gridSpan w:val="9"/>
            <w:vAlign w:val="center"/>
          </w:tcPr>
          <w:p w14:paraId="3FF928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lang w:val="en-US" w:eastAsia="zh-CN"/>
                <w14:textFill>
                  <w14:solidFill>
                    <w14:schemeClr w14:val="tx1">
                      <w14:lumMod w14:val="95000"/>
                      <w14:lumOff w14:val="5000"/>
                    </w14:schemeClr>
                  </w14:solidFill>
                </w14:textFill>
              </w:rPr>
              <w:t>教师教法：</w:t>
            </w:r>
          </w:p>
          <w:p w14:paraId="487A97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1.讲授法：教师重点讲清楚逻辑主线，沿着“</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中国革命道德如何形成？为什么重要？为何要传承</w:t>
            </w: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”讲清楚重难点，使学生构建关于本课的知识体系。</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AI助教小德帮助布置课堂任务激发学生兴趣。</w:t>
            </w:r>
          </w:p>
          <w:p w14:paraId="3DEEA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2.案例分析法：教师通过</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关于革命道德的人物和事件案例</w:t>
            </w: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，深入浅出阐释和解读理论内容，引起学生共鸣。</w:t>
            </w:r>
          </w:p>
          <w:p w14:paraId="03711C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3.线上线下混合式教学：线下教学中，教师以重点知识和难点知识为主讲授专题内容，线上教学中，教师将辅助学习材料上传</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职教云</w:t>
            </w: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平台供学生开展个性化自主学习，提升教学效果。</w:t>
            </w:r>
          </w:p>
          <w:p w14:paraId="25377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lang w:val="en-US" w:eastAsia="zh-CN"/>
                <w14:textFill>
                  <w14:solidFill>
                    <w14:schemeClr w14:val="tx1">
                      <w14:lumMod w14:val="95000"/>
                      <w14:lumOff w14:val="5000"/>
                    </w14:schemeClr>
                  </w14:solidFill>
                </w14:textFill>
              </w:rPr>
              <w:t>学生学法：</w:t>
            </w:r>
          </w:p>
          <w:p w14:paraId="0B6A7A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1.任务驱动法：学生通过</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金课坊</w:t>
            </w: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查看任务，</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基于校级精品课资源通过</w:t>
            </w: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课前自学等方式完成任务，培养自主探究能力。</w:t>
            </w:r>
          </w:p>
          <w:p w14:paraId="07028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2.生生互助法：通过小组头脑风暴的方式进行思想碰撞，各抒己见，增进对知识的理解与掌握。</w:t>
            </w:r>
          </w:p>
        </w:tc>
      </w:tr>
      <w:tr w14:paraId="29CA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45" w:type="dxa"/>
            <w:gridSpan w:val="3"/>
            <w:vMerge w:val="restart"/>
            <w:vAlign w:val="center"/>
          </w:tcPr>
          <w:p w14:paraId="6C3F89D6">
            <w:pPr>
              <w:jc w:val="cente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pPr>
          </w:p>
        </w:tc>
        <w:tc>
          <w:tcPr>
            <w:tcW w:w="7555" w:type="dxa"/>
            <w:gridSpan w:val="9"/>
            <w:shd w:val="clear" w:color="auto" w:fill="auto"/>
            <w:vAlign w:val="center"/>
          </w:tcPr>
          <w:p w14:paraId="195E0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线上</w:t>
            </w:r>
          </w:p>
        </w:tc>
      </w:tr>
      <w:tr w14:paraId="1492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45" w:type="dxa"/>
            <w:gridSpan w:val="3"/>
            <w:vMerge w:val="continue"/>
            <w:vAlign w:val="center"/>
          </w:tcPr>
          <w:p w14:paraId="614DB166">
            <w:pPr>
              <w:jc w:val="cente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pPr>
          </w:p>
        </w:tc>
        <w:tc>
          <w:tcPr>
            <w:tcW w:w="3777" w:type="dxa"/>
            <w:gridSpan w:val="4"/>
            <w:shd w:val="clear" w:color="auto" w:fill="auto"/>
            <w:vAlign w:val="center"/>
          </w:tcPr>
          <w:p w14:paraId="44620A6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lang w:val="en-US" w:eastAsia="zh-CN"/>
                <w14:textFill>
                  <w14:solidFill>
                    <w14:schemeClr w14:val="tx1">
                      <w14:lumMod w14:val="95000"/>
                      <w14:lumOff w14:val="5000"/>
                    </w14:schemeClr>
                  </w14:solidFill>
                </w14:textFill>
              </w:rPr>
            </w:pPr>
            <w:r>
              <w:rPr>
                <w:rFonts w:hint="default" w:ascii="宋体" w:hAnsi="宋体" w:eastAsia="宋体" w:cs="宋体"/>
                <w:color w:val="0D0D0D" w:themeColor="text1" w:themeTint="F2"/>
                <w:sz w:val="24"/>
                <w:szCs w:val="24"/>
                <w14:textFill>
                  <w14:solidFill>
                    <w14:schemeClr w14:val="tx1">
                      <w14:lumMod w14:val="95000"/>
                      <w14:lumOff w14:val="5000"/>
                    </w14:schemeClr>
                  </w14:solidFill>
                </w14:textFill>
              </w:rPr>
              <w:drawing>
                <wp:inline distT="0" distB="0" distL="114300" distR="114300">
                  <wp:extent cx="1503680" cy="1650365"/>
                  <wp:effectExtent l="0" t="0" r="7620" b="635"/>
                  <wp:docPr id="3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IMG_256"/>
                          <pic:cNvPicPr>
                            <a:picLocks noChangeAspect="1"/>
                          </pic:cNvPicPr>
                        </pic:nvPicPr>
                        <pic:blipFill>
                          <a:blip r:embed="rId6"/>
                          <a:stretch>
                            <a:fillRect/>
                          </a:stretch>
                        </pic:blipFill>
                        <pic:spPr>
                          <a:xfrm>
                            <a:off x="0" y="0"/>
                            <a:ext cx="1503680" cy="1650365"/>
                          </a:xfrm>
                          <a:prstGeom prst="rect">
                            <a:avLst/>
                          </a:prstGeom>
                          <a:noFill/>
                          <a:ln w="9525">
                            <a:noFill/>
                          </a:ln>
                        </pic:spPr>
                      </pic:pic>
                    </a:graphicData>
                  </a:graphic>
                </wp:inline>
              </w:drawing>
            </w:r>
          </w:p>
          <w:p w14:paraId="5366B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b w:val="0"/>
                <w:bCs w:val="0"/>
                <w:color w:val="0D0D0D" w:themeColor="text1" w:themeTint="F2"/>
                <w:kern w:val="2"/>
                <w:sz w:val="24"/>
                <w:szCs w:val="21"/>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思想道德与法治</w:t>
            </w: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w:t>
            </w:r>
          </w:p>
        </w:tc>
        <w:tc>
          <w:tcPr>
            <w:tcW w:w="3778" w:type="dxa"/>
            <w:gridSpan w:val="5"/>
            <w:shd w:val="clear" w:color="auto" w:fill="auto"/>
            <w:vAlign w:val="center"/>
          </w:tcPr>
          <w:p w14:paraId="4676D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宋体" w:eastAsia="宋体"/>
                <w:color w:val="0D0D0D" w:themeColor="text1" w:themeTint="F2"/>
                <w:sz w:val="24"/>
                <w:lang w:eastAsia="zh-CN"/>
                <w14:textFill>
                  <w14:solidFill>
                    <w14:schemeClr w14:val="tx1">
                      <w14:lumMod w14:val="95000"/>
                      <w14:lumOff w14:val="5000"/>
                    </w14:schemeClr>
                  </w14:solidFill>
                </w14:textFill>
              </w:rPr>
              <w:drawing>
                <wp:inline distT="0" distB="0" distL="114300" distR="114300">
                  <wp:extent cx="2246630" cy="1231265"/>
                  <wp:effectExtent l="0" t="0" r="1270" b="635"/>
                  <wp:docPr id="34" name="图片 34" descr="QQ_174239408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QQ_1742394088853"/>
                          <pic:cNvPicPr>
                            <a:picLocks noChangeAspect="1"/>
                          </pic:cNvPicPr>
                        </pic:nvPicPr>
                        <pic:blipFill>
                          <a:blip r:embed="rId7"/>
                          <a:stretch>
                            <a:fillRect/>
                          </a:stretch>
                        </pic:blipFill>
                        <pic:spPr>
                          <a:xfrm>
                            <a:off x="0" y="0"/>
                            <a:ext cx="2246630" cy="1231265"/>
                          </a:xfrm>
                          <a:prstGeom prst="rect">
                            <a:avLst/>
                          </a:prstGeom>
                        </pic:spPr>
                      </pic:pic>
                    </a:graphicData>
                  </a:graphic>
                </wp:inline>
              </w:drawing>
            </w:r>
          </w:p>
          <w:p w14:paraId="6C133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b w:val="0"/>
                <w:bCs w:val="0"/>
                <w:color w:val="0D0D0D" w:themeColor="text1" w:themeTint="F2"/>
                <w:kern w:val="2"/>
                <w:sz w:val="24"/>
                <w:szCs w:val="21"/>
                <w:lang w:val="en-US" w:eastAsia="zh-CN" w:bidi="ar-SA"/>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校级精品课</w:t>
            </w:r>
          </w:p>
        </w:tc>
      </w:tr>
      <w:tr w14:paraId="451C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1445" w:type="dxa"/>
            <w:gridSpan w:val="3"/>
            <w:vMerge w:val="continue"/>
            <w:vAlign w:val="center"/>
          </w:tcPr>
          <w:p w14:paraId="1860FB3F">
            <w:pPr>
              <w:jc w:val="cente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pPr>
          </w:p>
        </w:tc>
        <w:tc>
          <w:tcPr>
            <w:tcW w:w="3777" w:type="dxa"/>
            <w:gridSpan w:val="4"/>
            <w:shd w:val="clear" w:color="auto" w:fill="auto"/>
            <w:vAlign w:val="center"/>
          </w:tcPr>
          <w:p w14:paraId="34BC41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default"/>
                <w:color w:val="0D0D0D" w:themeColor="text1" w:themeTint="F2"/>
                <w14:textFill>
                  <w14:solidFill>
                    <w14:schemeClr w14:val="tx1">
                      <w14:lumMod w14:val="95000"/>
                      <w14:lumOff w14:val="5000"/>
                    </w14:schemeClr>
                  </w14:solidFill>
                </w14:textFill>
              </w:rPr>
              <w:drawing>
                <wp:inline distT="0" distB="0" distL="114300" distR="114300">
                  <wp:extent cx="1717675" cy="876300"/>
                  <wp:effectExtent l="0" t="0" r="9525" b="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8"/>
                          <a:srcRect l="64" t="17411" r="2163" b="4579"/>
                          <a:stretch>
                            <a:fillRect/>
                          </a:stretch>
                        </pic:blipFill>
                        <pic:spPr>
                          <a:xfrm>
                            <a:off x="0" y="0"/>
                            <a:ext cx="1717675" cy="876300"/>
                          </a:xfrm>
                          <a:prstGeom prst="rect">
                            <a:avLst/>
                          </a:prstGeom>
                          <a:noFill/>
                          <a:ln>
                            <a:noFill/>
                          </a:ln>
                        </pic:spPr>
                      </pic:pic>
                    </a:graphicData>
                  </a:graphic>
                </wp:inline>
              </w:drawing>
            </w:r>
          </w:p>
          <w:p w14:paraId="637A37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_GB2312" w:hAnsi="仿宋_GB2312" w:eastAsia="仿宋_GB2312" w:cs="仿宋_GB2312"/>
                <w:b w:val="0"/>
                <w:bCs w:val="0"/>
                <w:color w:val="0D0D0D" w:themeColor="text1" w:themeTint="F2"/>
                <w:kern w:val="2"/>
                <w:sz w:val="24"/>
                <w:szCs w:val="21"/>
                <w:lang w:val="en-US" w:eastAsia="zh-CN" w:bidi="ar-SA"/>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金课坊</w:t>
            </w:r>
          </w:p>
        </w:tc>
        <w:tc>
          <w:tcPr>
            <w:tcW w:w="3778" w:type="dxa"/>
            <w:gridSpan w:val="5"/>
            <w:shd w:val="clear" w:color="auto" w:fill="auto"/>
            <w:vAlign w:val="center"/>
          </w:tcPr>
          <w:p w14:paraId="59DD59E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r>
              <w:rPr>
                <w:rFonts w:hint="default"/>
                <w:color w:val="0D0D0D" w:themeColor="text1" w:themeTint="F2"/>
                <w:position w:val="-29"/>
                <w14:textFill>
                  <w14:solidFill>
                    <w14:schemeClr w14:val="tx1">
                      <w14:lumMod w14:val="95000"/>
                      <w14:lumOff w14:val="5000"/>
                    </w14:schemeClr>
                  </w14:solidFill>
                </w14:textFill>
              </w:rPr>
              <w:drawing>
                <wp:inline distT="0" distB="0" distL="0" distR="0">
                  <wp:extent cx="1795780" cy="1017270"/>
                  <wp:effectExtent l="0" t="0" r="7620" b="11430"/>
                  <wp:docPr id="36" name="IM 10"/>
                  <wp:cNvGraphicFramePr/>
                  <a:graphic xmlns:a="http://schemas.openxmlformats.org/drawingml/2006/main">
                    <a:graphicData uri="http://schemas.openxmlformats.org/drawingml/2006/picture">
                      <pic:pic xmlns:pic="http://schemas.openxmlformats.org/drawingml/2006/picture">
                        <pic:nvPicPr>
                          <pic:cNvPr id="36" name="IM 10"/>
                          <pic:cNvPicPr/>
                        </pic:nvPicPr>
                        <pic:blipFill>
                          <a:blip r:embed="rId9"/>
                          <a:stretch>
                            <a:fillRect/>
                          </a:stretch>
                        </pic:blipFill>
                        <pic:spPr>
                          <a:xfrm>
                            <a:off x="0" y="0"/>
                            <a:ext cx="1795780" cy="1017270"/>
                          </a:xfrm>
                          <a:prstGeom prst="rect">
                            <a:avLst/>
                          </a:prstGeom>
                        </pic:spPr>
                      </pic:pic>
                    </a:graphicData>
                  </a:graphic>
                </wp:inline>
              </w:drawing>
            </w:r>
          </w:p>
          <w:p w14:paraId="370307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_GB2312" w:hAnsi="仿宋_GB2312" w:eastAsia="仿宋_GB2312" w:cs="仿宋_GB2312"/>
                <w:b w:val="0"/>
                <w:bCs w:val="0"/>
                <w:color w:val="0D0D0D" w:themeColor="text1" w:themeTint="F2"/>
                <w:kern w:val="2"/>
                <w:sz w:val="24"/>
                <w:szCs w:val="21"/>
                <w:lang w:val="en-US" w:eastAsia="zh-CN" w:bidi="ar-SA"/>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慕课</w:t>
            </w:r>
          </w:p>
        </w:tc>
      </w:tr>
      <w:tr w14:paraId="57A1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jc w:val="center"/>
        </w:trPr>
        <w:tc>
          <w:tcPr>
            <w:tcW w:w="1445" w:type="dxa"/>
            <w:gridSpan w:val="3"/>
            <w:vMerge w:val="continue"/>
            <w:vAlign w:val="center"/>
          </w:tcPr>
          <w:p w14:paraId="6E6BABA4">
            <w:pPr>
              <w:jc w:val="cente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pPr>
          </w:p>
        </w:tc>
        <w:tc>
          <w:tcPr>
            <w:tcW w:w="3777" w:type="dxa"/>
            <w:gridSpan w:val="4"/>
            <w:shd w:val="clear" w:color="auto" w:fill="auto"/>
            <w:vAlign w:val="center"/>
          </w:tcPr>
          <w:p w14:paraId="2E44DEAF">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1648460" cy="925195"/>
                  <wp:effectExtent l="0" t="0" r="2540" b="190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1648460" cy="925195"/>
                          </a:xfrm>
                          <a:prstGeom prst="rect">
                            <a:avLst/>
                          </a:prstGeom>
                          <a:noFill/>
                          <a:ln w="9525">
                            <a:noFill/>
                          </a:ln>
                        </pic:spPr>
                      </pic:pic>
                    </a:graphicData>
                  </a:graphic>
                </wp:inline>
              </w:drawing>
            </w:r>
          </w:p>
          <w:p w14:paraId="68E77F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0D0D0D" w:themeColor="text1" w:themeTint="F2"/>
                <w:kern w:val="2"/>
                <w:sz w:val="24"/>
                <w:szCs w:val="21"/>
                <w:lang w:val="en-US" w:eastAsia="zh-CN" w:bidi="ar-SA"/>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视频：《中国志愿军战歌》</w:t>
            </w:r>
          </w:p>
        </w:tc>
        <w:tc>
          <w:tcPr>
            <w:tcW w:w="3778" w:type="dxa"/>
            <w:gridSpan w:val="5"/>
            <w:shd w:val="clear" w:color="auto" w:fill="auto"/>
            <w:vAlign w:val="center"/>
          </w:tcPr>
          <w:p w14:paraId="68F2A517">
            <w:pPr>
              <w:keepNext w:val="0"/>
              <w:keepLines w:val="0"/>
              <w:widowControl/>
              <w:suppressLineNumbers w:val="0"/>
              <w:jc w:val="center"/>
              <w:rPr>
                <w:color w:val="0D0D0D" w:themeColor="text1" w:themeTint="F2"/>
                <w14:textFill>
                  <w14:solidFill>
                    <w14:schemeClr w14:val="tx1">
                      <w14:lumMod w14:val="95000"/>
                      <w14:lumOff w14:val="5000"/>
                    </w14:schemeClr>
                  </w14:solidFill>
                </w14:textFill>
              </w:rPr>
            </w:pPr>
            <w:r>
              <w:rPr>
                <w:rFonts w:hint="eastAsia" w:ascii="楷体" w:hAnsi="楷体" w:eastAsia="楷体"/>
                <w:b w:val="0"/>
                <w:color w:val="0D0D0D" w:themeColor="text1" w:themeTint="F2"/>
                <w:sz w:val="24"/>
                <w:szCs w:val="24"/>
                <w14:textFill>
                  <w14:solidFill>
                    <w14:schemeClr w14:val="tx1">
                      <w14:lumMod w14:val="95000"/>
                      <w14:lumOff w14:val="5000"/>
                    </w14:schemeClr>
                  </w14:solidFill>
                </w14:textFill>
              </w:rPr>
              <w:drawing>
                <wp:anchor distT="0" distB="0" distL="114300" distR="114300" simplePos="0" relativeHeight="251659264" behindDoc="1" locked="0" layoutInCell="1" allowOverlap="1">
                  <wp:simplePos x="0" y="0"/>
                  <wp:positionH relativeFrom="column">
                    <wp:posOffset>535305</wp:posOffset>
                  </wp:positionH>
                  <wp:positionV relativeFrom="paragraph">
                    <wp:posOffset>52705</wp:posOffset>
                  </wp:positionV>
                  <wp:extent cx="1504315" cy="984885"/>
                  <wp:effectExtent l="0" t="0" r="6985" b="5715"/>
                  <wp:wrapNone/>
                  <wp:docPr id="38" name="图片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0" descr="IMG_256"/>
                          <pic:cNvPicPr>
                            <a:picLocks noChangeAspect="1"/>
                          </pic:cNvPicPr>
                        </pic:nvPicPr>
                        <pic:blipFill>
                          <a:blip r:embed="rId11"/>
                          <a:stretch>
                            <a:fillRect/>
                          </a:stretch>
                        </pic:blipFill>
                        <pic:spPr>
                          <a:xfrm>
                            <a:off x="0" y="0"/>
                            <a:ext cx="1504315" cy="984885"/>
                          </a:xfrm>
                          <a:prstGeom prst="rect">
                            <a:avLst/>
                          </a:prstGeom>
                          <a:noFill/>
                          <a:ln w="9525">
                            <a:noFill/>
                          </a:ln>
                        </pic:spPr>
                      </pic:pic>
                    </a:graphicData>
                  </a:graphic>
                </wp:anchor>
              </w:drawing>
            </w:r>
          </w:p>
          <w:p w14:paraId="4377A3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pPr>
          </w:p>
          <w:p w14:paraId="51F9AF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pPr>
          </w:p>
          <w:p w14:paraId="46BEEC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pPr>
          </w:p>
          <w:p w14:paraId="34BF7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1440" w:firstLineChars="600"/>
              <w:jc w:val="both"/>
              <w:textAlignment w:val="auto"/>
              <w:rPr>
                <w:rFonts w:hint="eastAsia" w:ascii="仿宋_GB2312" w:hAnsi="仿宋_GB2312" w:eastAsia="仿宋_GB2312" w:cs="仿宋_GB2312"/>
                <w:b w:val="0"/>
                <w:bCs w:val="0"/>
                <w:color w:val="0D0D0D" w:themeColor="text1" w:themeTint="F2"/>
                <w:kern w:val="2"/>
                <w:sz w:val="24"/>
                <w:szCs w:val="21"/>
                <w:lang w:val="en-US" w:eastAsia="zh-CN" w:bidi="ar-SA"/>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学习强国</w:t>
            </w:r>
          </w:p>
        </w:tc>
      </w:tr>
      <w:tr w14:paraId="7F6E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45" w:type="dxa"/>
            <w:gridSpan w:val="3"/>
            <w:vMerge w:val="continue"/>
            <w:vAlign w:val="center"/>
          </w:tcPr>
          <w:p w14:paraId="53B02E92">
            <w:pPr>
              <w:jc w:val="cente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pPr>
          </w:p>
        </w:tc>
        <w:tc>
          <w:tcPr>
            <w:tcW w:w="7555" w:type="dxa"/>
            <w:gridSpan w:val="9"/>
            <w:shd w:val="clear" w:color="auto" w:fill="auto"/>
            <w:vAlign w:val="center"/>
          </w:tcPr>
          <w:p w14:paraId="0F1E3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线下</w:t>
            </w:r>
          </w:p>
        </w:tc>
      </w:tr>
      <w:tr w14:paraId="32DB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1445" w:type="dxa"/>
            <w:gridSpan w:val="3"/>
            <w:vMerge w:val="continue"/>
            <w:vAlign w:val="center"/>
          </w:tcPr>
          <w:p w14:paraId="0311F388">
            <w:pPr>
              <w:jc w:val="center"/>
              <w:rPr>
                <w:rFonts w:hint="eastAsia" w:ascii="仿宋_GB2312" w:hAnsi="宋体" w:eastAsia="仿宋_GB2312"/>
                <w:b/>
                <w:color w:val="0D0D0D" w:themeColor="text1" w:themeTint="F2"/>
                <w:sz w:val="24"/>
                <w14:textFill>
                  <w14:solidFill>
                    <w14:schemeClr w14:val="tx1">
                      <w14:lumMod w14:val="95000"/>
                      <w14:lumOff w14:val="5000"/>
                    </w14:schemeClr>
                  </w14:solidFill>
                </w14:textFill>
              </w:rPr>
            </w:pPr>
          </w:p>
        </w:tc>
        <w:tc>
          <w:tcPr>
            <w:tcW w:w="3777" w:type="dxa"/>
            <w:gridSpan w:val="4"/>
            <w:shd w:val="clear" w:color="auto" w:fill="auto"/>
            <w:vAlign w:val="center"/>
          </w:tcPr>
          <w:p w14:paraId="2AA1F9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drawing>
                <wp:inline distT="0" distB="0" distL="114300" distR="114300">
                  <wp:extent cx="1570990" cy="871855"/>
                  <wp:effectExtent l="0" t="0" r="3810" b="444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rcRect l="26821" t="16148" r="8398" b="19947"/>
                          <a:stretch>
                            <a:fillRect/>
                          </a:stretch>
                        </pic:blipFill>
                        <pic:spPr>
                          <a:xfrm>
                            <a:off x="0" y="0"/>
                            <a:ext cx="1570990" cy="871855"/>
                          </a:xfrm>
                          <a:prstGeom prst="rect">
                            <a:avLst/>
                          </a:prstGeom>
                          <a:noFill/>
                          <a:ln>
                            <a:noFill/>
                          </a:ln>
                        </pic:spPr>
                      </pic:pic>
                    </a:graphicData>
                  </a:graphic>
                </wp:inline>
              </w:drawing>
            </w:r>
          </w:p>
          <w:p w14:paraId="3AF291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0D0D0D" w:themeColor="text1" w:themeTint="F2"/>
                <w:kern w:val="2"/>
                <w:sz w:val="24"/>
                <w:szCs w:val="21"/>
                <w:lang w:val="en-US" w:eastAsia="zh-CN" w:bidi="ar-SA"/>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VR实训室</w:t>
            </w:r>
          </w:p>
        </w:tc>
        <w:tc>
          <w:tcPr>
            <w:tcW w:w="3778" w:type="dxa"/>
            <w:gridSpan w:val="5"/>
            <w:shd w:val="clear" w:color="auto" w:fill="auto"/>
            <w:vAlign w:val="center"/>
          </w:tcPr>
          <w:p w14:paraId="2D16C327">
            <w:pPr>
              <w:keepNext w:val="0"/>
              <w:keepLines w:val="0"/>
              <w:widowControl/>
              <w:suppressLineNumbers w:val="0"/>
              <w:jc w:val="cente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drawing>
                <wp:inline distT="0" distB="0" distL="114300" distR="114300">
                  <wp:extent cx="1501140" cy="854710"/>
                  <wp:effectExtent l="0" t="0" r="10160" b="889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rcRect l="16142" t="14934" r="22314" b="22744"/>
                          <a:stretch>
                            <a:fillRect/>
                          </a:stretch>
                        </pic:blipFill>
                        <pic:spPr>
                          <a:xfrm>
                            <a:off x="0" y="0"/>
                            <a:ext cx="1501140" cy="854710"/>
                          </a:xfrm>
                          <a:prstGeom prst="rect">
                            <a:avLst/>
                          </a:prstGeom>
                          <a:noFill/>
                          <a:ln>
                            <a:noFill/>
                          </a:ln>
                        </pic:spPr>
                      </pic:pic>
                    </a:graphicData>
                  </a:graphic>
                </wp:inline>
              </w:drawing>
            </w:r>
          </w:p>
          <w:p w14:paraId="562382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1440" w:firstLineChars="600"/>
              <w:jc w:val="both"/>
              <w:textAlignment w:val="auto"/>
              <w:rPr>
                <w:rFonts w:hint="eastAsia" w:ascii="仿宋_GB2312" w:hAnsi="仿宋_GB2312" w:eastAsia="仿宋_GB2312" w:cs="仿宋_GB2312"/>
                <w:b w:val="0"/>
                <w:bCs w:val="0"/>
                <w:color w:val="0D0D0D" w:themeColor="text1" w:themeTint="F2"/>
                <w:kern w:val="2"/>
                <w:sz w:val="24"/>
                <w:szCs w:val="21"/>
                <w:lang w:val="en-US" w:eastAsia="zh-CN" w:bidi="ar-SA"/>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思政展厅</w:t>
            </w:r>
          </w:p>
        </w:tc>
      </w:tr>
      <w:tr w14:paraId="592C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0" w:type="dxa"/>
            <w:gridSpan w:val="12"/>
            <w:shd w:val="clear" w:color="auto" w:fill="D7D7D7"/>
            <w:vAlign w:val="center"/>
          </w:tcPr>
          <w:p w14:paraId="15B88D8E">
            <w:pPr>
              <w:jc w:val="center"/>
              <w:rPr>
                <w:rFonts w:ascii="仿宋_GB2312" w:hAnsi="宋体" w:eastAsia="仿宋_GB2312"/>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bCs/>
                <w:color w:val="0D0D0D" w:themeColor="text1" w:themeTint="F2"/>
                <w:sz w:val="24"/>
                <w14:textFill>
                  <w14:solidFill>
                    <w14:schemeClr w14:val="tx1">
                      <w14:lumMod w14:val="95000"/>
                      <w14:lumOff w14:val="5000"/>
                    </w14:schemeClr>
                  </w14:solidFill>
                </w14:textFill>
              </w:rPr>
              <w:t>教学实施</w:t>
            </w:r>
          </w:p>
        </w:tc>
      </w:tr>
      <w:tr w14:paraId="707B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0" w:type="dxa"/>
            <w:gridSpan w:val="12"/>
            <w:vAlign w:val="center"/>
          </w:tcPr>
          <w:p w14:paraId="48183F4E">
            <w:pPr>
              <w:jc w:val="center"/>
              <w:rPr>
                <w:rFonts w:hint="eastAsia" w:ascii="仿宋_GB2312" w:hAnsi="宋体" w:eastAsia="仿宋_GB2312"/>
                <w:b/>
                <w:bCs/>
                <w:color w:val="0D0D0D" w:themeColor="text1" w:themeTint="F2"/>
                <w:sz w:val="24"/>
                <w:lang w:eastAsia="zh-CN"/>
                <w14:textFill>
                  <w14:solidFill>
                    <w14:schemeClr w14:val="tx1">
                      <w14:lumMod w14:val="95000"/>
                      <w14:lumOff w14:val="5000"/>
                    </w14:schemeClr>
                  </w14:solidFill>
                </w14:textFill>
              </w:rPr>
            </w:pPr>
            <w:r>
              <w:rPr>
                <w:rFonts w:hint="eastAsia" w:ascii="仿宋_GB2312" w:hAnsi="宋体"/>
                <w:b/>
                <w:bCs/>
                <w:color w:val="0D0D0D" w:themeColor="text1" w:themeTint="F2"/>
                <w:sz w:val="24"/>
                <w:lang w:val="en-US" w:eastAsia="zh-CN"/>
                <w14:textFill>
                  <w14:solidFill>
                    <w14:schemeClr w14:val="tx1">
                      <w14:lumMod w14:val="95000"/>
                      <w14:lumOff w14:val="5000"/>
                    </w14:schemeClr>
                  </w14:solidFill>
                </w14:textFill>
              </w:rPr>
              <w:t>课前探学</w:t>
            </w:r>
          </w:p>
        </w:tc>
      </w:tr>
      <w:tr w14:paraId="3AC2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5" w:type="dxa"/>
            <w:gridSpan w:val="4"/>
            <w:vAlign w:val="center"/>
          </w:tcPr>
          <w:p w14:paraId="3241C9F8">
            <w:pPr>
              <w:jc w:val="center"/>
              <w:rPr>
                <w:rFonts w:ascii="仿宋_GB2312" w:hAnsi="宋体" w:eastAsia="仿宋_GB2312"/>
                <w:b/>
                <w:bCs/>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bCs/>
                <w:color w:val="0D0D0D" w:themeColor="text1" w:themeTint="F2"/>
                <w:sz w:val="24"/>
                <w14:textFill>
                  <w14:solidFill>
                    <w14:schemeClr w14:val="tx1">
                      <w14:lumMod w14:val="95000"/>
                      <w14:lumOff w14:val="5000"/>
                    </w14:schemeClr>
                  </w14:solidFill>
                </w14:textFill>
              </w:rPr>
              <w:t>教师活动</w:t>
            </w:r>
          </w:p>
        </w:tc>
        <w:tc>
          <w:tcPr>
            <w:tcW w:w="2910" w:type="dxa"/>
            <w:gridSpan w:val="4"/>
            <w:vAlign w:val="center"/>
          </w:tcPr>
          <w:p w14:paraId="6D4B55F7">
            <w:pPr>
              <w:jc w:val="center"/>
              <w:rPr>
                <w:rFonts w:ascii="仿宋_GB2312" w:hAnsi="宋体" w:eastAsia="仿宋_GB2312"/>
                <w:b/>
                <w:bCs/>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bCs/>
                <w:color w:val="0D0D0D" w:themeColor="text1" w:themeTint="F2"/>
                <w:sz w:val="24"/>
                <w14:textFill>
                  <w14:solidFill>
                    <w14:schemeClr w14:val="tx1">
                      <w14:lumMod w14:val="95000"/>
                      <w14:lumOff w14:val="5000"/>
                    </w14:schemeClr>
                  </w14:solidFill>
                </w14:textFill>
              </w:rPr>
              <w:t>学生活动</w:t>
            </w:r>
          </w:p>
        </w:tc>
        <w:tc>
          <w:tcPr>
            <w:tcW w:w="3015" w:type="dxa"/>
            <w:gridSpan w:val="4"/>
            <w:vAlign w:val="center"/>
          </w:tcPr>
          <w:p w14:paraId="45F6C7D6">
            <w:pPr>
              <w:jc w:val="center"/>
              <w:rPr>
                <w:rFonts w:ascii="仿宋_GB2312" w:hAnsi="宋体" w:eastAsia="仿宋_GB2312"/>
                <w:b/>
                <w:bCs/>
                <w:color w:val="0D0D0D" w:themeColor="text1" w:themeTint="F2"/>
                <w:sz w:val="24"/>
                <w14:textFill>
                  <w14:solidFill>
                    <w14:schemeClr w14:val="tx1">
                      <w14:lumMod w14:val="95000"/>
                      <w14:lumOff w14:val="5000"/>
                    </w14:schemeClr>
                  </w14:solidFill>
                </w14:textFill>
              </w:rPr>
            </w:pPr>
            <w:r>
              <w:rPr>
                <w:rFonts w:hint="eastAsia" w:ascii="仿宋_GB2312" w:hAnsi="宋体" w:eastAsia="仿宋_GB2312"/>
                <w:b/>
                <w:bCs/>
                <w:color w:val="0D0D0D" w:themeColor="text1" w:themeTint="F2"/>
                <w:sz w:val="24"/>
                <w14:textFill>
                  <w14:solidFill>
                    <w14:schemeClr w14:val="tx1">
                      <w14:lumMod w14:val="95000"/>
                      <w14:lumOff w14:val="5000"/>
                    </w14:schemeClr>
                  </w14:solidFill>
                </w14:textFill>
              </w:rPr>
              <w:t>设计意图</w:t>
            </w:r>
          </w:p>
        </w:tc>
      </w:tr>
      <w:tr w14:paraId="4998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3075" w:type="dxa"/>
            <w:gridSpan w:val="4"/>
            <w:vAlign w:val="center"/>
          </w:tcPr>
          <w:p w14:paraId="5315D441">
            <w:pPr>
              <w:keepNext w:val="0"/>
              <w:keepLines w:val="0"/>
              <w:pageBreakBefore w:val="0"/>
              <w:widowControl w:val="0"/>
              <w:numPr>
                <w:ilvl w:val="0"/>
                <w:numId w:val="4"/>
              </w:numPr>
              <w:kinsoku/>
              <w:wordWrap/>
              <w:overflowPunct/>
              <w:topLinePunct w:val="0"/>
              <w:autoSpaceDE/>
              <w:autoSpaceDN/>
              <w:bidi w:val="0"/>
              <w:adjustRightInd/>
              <w:snapToGrid w:val="0"/>
              <w:spacing w:after="0" w:line="360" w:lineRule="auto"/>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在</w:t>
            </w: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职教云发布课前学习任务，学习本次课对应精品课资源</w:t>
            </w: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w:t>
            </w:r>
          </w:p>
          <w:p w14:paraId="01433162">
            <w:pPr>
              <w:keepNext w:val="0"/>
              <w:keepLines w:val="0"/>
              <w:pageBreakBefore w:val="0"/>
              <w:widowControl w:val="0"/>
              <w:numPr>
                <w:ilvl w:val="0"/>
                <w:numId w:val="4"/>
              </w:numPr>
              <w:kinsoku/>
              <w:wordWrap/>
              <w:overflowPunct/>
              <w:topLinePunct w:val="0"/>
              <w:autoSpaceDE/>
              <w:autoSpaceDN/>
              <w:bidi w:val="0"/>
              <w:adjustRightInd/>
              <w:snapToGrid w:val="0"/>
              <w:spacing w:after="0" w:line="360" w:lineRule="auto"/>
              <w:textAlignment w:val="auto"/>
              <w:rPr>
                <w:rFonts w:hint="eastAsia" w:ascii="仿宋_GB2312" w:hAnsi="仿宋_GB2312" w:eastAsia="仿宋_GB2312" w:cs="仿宋_GB2312"/>
                <w:b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color w:val="0D0D0D" w:themeColor="text1" w:themeTint="F2"/>
                <w:sz w:val="24"/>
                <w:szCs w:val="24"/>
                <w:lang w:val="en-US" w:eastAsia="zh-CN"/>
                <w14:textFill>
                  <w14:solidFill>
                    <w14:schemeClr w14:val="tx1">
                      <w14:lumMod w14:val="95000"/>
                      <w14:lumOff w14:val="5000"/>
                    </w14:schemeClr>
                  </w14:solidFill>
                </w14:textFill>
              </w:rPr>
              <w:t>布置小组任务，分组收集中国革命道德故事</w:t>
            </w:r>
            <w:r>
              <w:rPr>
                <w:rFonts w:hint="eastAsia" w:ascii="仿宋_GB2312" w:hAnsi="仿宋_GB2312" w:eastAsia="仿宋_GB2312" w:cs="仿宋_GB2312"/>
                <w:b w:val="0"/>
                <w:color w:val="0D0D0D" w:themeColor="text1" w:themeTint="F2"/>
                <w:sz w:val="24"/>
                <w:szCs w:val="24"/>
                <w:lang w:val="en-US" w:eastAsia="zh-CN"/>
                <w14:textFill>
                  <w14:solidFill>
                    <w14:schemeClr w14:val="tx1">
                      <w14:lumMod w14:val="95000"/>
                      <w14:lumOff w14:val="5000"/>
                    </w14:schemeClr>
                  </w14:solidFill>
                </w14:textFill>
              </w:rPr>
              <w:t>。</w:t>
            </w:r>
          </w:p>
        </w:tc>
        <w:tc>
          <w:tcPr>
            <w:tcW w:w="2910" w:type="dxa"/>
            <w:gridSpan w:val="4"/>
            <w:vAlign w:val="center"/>
          </w:tcPr>
          <w:p w14:paraId="3FAEF6F2">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课前预习</w:t>
            </w: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，观</w:t>
            </w: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看学习资源。</w:t>
            </w:r>
          </w:p>
          <w:p w14:paraId="7168EC9D">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共同完成小组任务。</w:t>
            </w:r>
          </w:p>
        </w:tc>
        <w:tc>
          <w:tcPr>
            <w:tcW w:w="3015" w:type="dxa"/>
            <w:gridSpan w:val="4"/>
            <w:vAlign w:val="center"/>
          </w:tcPr>
          <w:p w14:paraId="0AA6D097">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借助</w:t>
            </w: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精品课资源帮助学生建立知识初步印象。</w:t>
            </w:r>
          </w:p>
          <w:p w14:paraId="565829F7">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引导学生主动了解中国革命道德内容</w:t>
            </w: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w:t>
            </w:r>
          </w:p>
        </w:tc>
      </w:tr>
      <w:tr w14:paraId="5983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0" w:type="dxa"/>
            <w:gridSpan w:val="12"/>
            <w:vAlign w:val="center"/>
          </w:tcPr>
          <w:p w14:paraId="3487D3F2">
            <w:pPr>
              <w:jc w:val="center"/>
              <w:rPr>
                <w:rFonts w:hint="eastAsia" w:ascii="仿宋_GB2312" w:hAnsi="仿宋_GB2312" w:eastAsia="仿宋_GB2312" w:cs="仿宋_GB2312"/>
                <w:b/>
                <w:bCs/>
                <w:color w:val="0D0D0D" w:themeColor="text1" w:themeTint="F2"/>
                <w:sz w:val="24"/>
                <w:szCs w:val="24"/>
                <w:lang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课中议学</w:t>
            </w:r>
          </w:p>
        </w:tc>
      </w:tr>
      <w:tr w14:paraId="1387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 w:type="dxa"/>
            <w:gridSpan w:val="2"/>
            <w:vAlign w:val="center"/>
          </w:tcPr>
          <w:p w14:paraId="7BF69B5B">
            <w:pPr>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教学</w:t>
            </w:r>
          </w:p>
          <w:p w14:paraId="7278F2ED">
            <w:pPr>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环节</w:t>
            </w:r>
          </w:p>
        </w:tc>
        <w:tc>
          <w:tcPr>
            <w:tcW w:w="2130" w:type="dxa"/>
            <w:gridSpan w:val="3"/>
            <w:vAlign w:val="center"/>
          </w:tcPr>
          <w:p w14:paraId="1EB41B10">
            <w:pPr>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教学内容</w:t>
            </w:r>
          </w:p>
        </w:tc>
        <w:tc>
          <w:tcPr>
            <w:tcW w:w="2860" w:type="dxa"/>
            <w:gridSpan w:val="3"/>
            <w:vAlign w:val="center"/>
          </w:tcPr>
          <w:p w14:paraId="1E82ACD0">
            <w:pPr>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教师活动</w:t>
            </w:r>
          </w:p>
        </w:tc>
        <w:tc>
          <w:tcPr>
            <w:tcW w:w="1644" w:type="dxa"/>
            <w:gridSpan w:val="3"/>
            <w:vAlign w:val="center"/>
          </w:tcPr>
          <w:p w14:paraId="2CD3628D">
            <w:pPr>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学生活动</w:t>
            </w:r>
          </w:p>
        </w:tc>
        <w:tc>
          <w:tcPr>
            <w:tcW w:w="1371" w:type="dxa"/>
            <w:vAlign w:val="center"/>
          </w:tcPr>
          <w:p w14:paraId="13CE89A5">
            <w:pPr>
              <w:spacing w:line="340" w:lineRule="exact"/>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设计意图</w:t>
            </w:r>
          </w:p>
        </w:tc>
      </w:tr>
      <w:tr w14:paraId="6434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gridSpan w:val="2"/>
            <w:vAlign w:val="center"/>
          </w:tcPr>
          <w:p w14:paraId="45D0A0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t>巧导入</w:t>
            </w:r>
          </w:p>
          <w:p w14:paraId="0918C1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t>（5分钟）</w:t>
            </w:r>
          </w:p>
        </w:tc>
        <w:tc>
          <w:tcPr>
            <w:tcW w:w="2130" w:type="dxa"/>
            <w:gridSpan w:val="3"/>
            <w:vAlign w:val="center"/>
          </w:tcPr>
          <w:p w14:paraId="4ECDE2D5">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default"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九三阅兵盛况分享</w:t>
            </w:r>
          </w:p>
        </w:tc>
        <w:tc>
          <w:tcPr>
            <w:tcW w:w="2860" w:type="dxa"/>
            <w:gridSpan w:val="3"/>
            <w:vAlign w:val="center"/>
          </w:tcPr>
          <w:p w14:paraId="1D0A3D1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新闻导入</w:t>
            </w:r>
          </w:p>
          <w:p w14:paraId="5F2A761B">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播放九三阅兵视频，介绍战旗方队</w:t>
            </w: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w:t>
            </w:r>
          </w:p>
          <w:p w14:paraId="2AFE9D8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课堂提问（AI助教）</w:t>
            </w:r>
          </w:p>
          <w:p w14:paraId="7A9E70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为什么阅兵中要设置战旗方队</w:t>
            </w: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w:t>
            </w:r>
          </w:p>
        </w:tc>
        <w:tc>
          <w:tcPr>
            <w:tcW w:w="1644" w:type="dxa"/>
            <w:gridSpan w:val="3"/>
            <w:vAlign w:val="center"/>
          </w:tcPr>
          <w:p w14:paraId="273021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认真观看视频。</w:t>
            </w:r>
          </w:p>
          <w:p w14:paraId="02B668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思考</w:t>
            </w: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并回答问题。</w:t>
            </w:r>
          </w:p>
        </w:tc>
        <w:tc>
          <w:tcPr>
            <w:tcW w:w="1371" w:type="dxa"/>
            <w:vAlign w:val="center"/>
          </w:tcPr>
          <w:p w14:paraId="7CC930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14:textFill>
                  <w14:solidFill>
                    <w14:schemeClr w14:val="tx1">
                      <w14:lumMod w14:val="95000"/>
                      <w14:lumOff w14:val="5000"/>
                    </w14:schemeClr>
                  </w14:solidFill>
                </w14:textFill>
              </w:rPr>
              <w:t>引导学生关心时事，</w:t>
            </w: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通过</w:t>
            </w:r>
            <w:r>
              <w:rPr>
                <w:rFonts w:hint="eastAsia" w:ascii="仿宋_GB2312" w:hAnsi="仿宋_GB2312" w:eastAsia="仿宋_GB2312" w:cs="仿宋_GB2312"/>
                <w:color w:val="0D0D0D" w:themeColor="text1" w:themeTint="F2"/>
                <w:sz w:val="24"/>
                <w:szCs w:val="24"/>
                <w14:textFill>
                  <w14:solidFill>
                    <w14:schemeClr w14:val="tx1">
                      <w14:lumMod w14:val="95000"/>
                      <w14:lumOff w14:val="5000"/>
                    </w14:schemeClr>
                  </w14:solidFill>
                </w14:textFill>
              </w:rPr>
              <w:t>热点事件</w:t>
            </w: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激发学生学习兴趣。</w:t>
            </w:r>
          </w:p>
        </w:tc>
      </w:tr>
      <w:tr w14:paraId="1AC4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000" w:type="dxa"/>
            <w:gridSpan w:val="12"/>
            <w:vAlign w:val="center"/>
          </w:tcPr>
          <w:p w14:paraId="74E01F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问题一：中国革命道德是如何形成的？</w:t>
            </w:r>
          </w:p>
        </w:tc>
      </w:tr>
      <w:tr w14:paraId="5B45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3" w:hRule="atLeast"/>
          <w:jc w:val="center"/>
        </w:trPr>
        <w:tc>
          <w:tcPr>
            <w:tcW w:w="995" w:type="dxa"/>
            <w:gridSpan w:val="2"/>
            <w:vAlign w:val="center"/>
          </w:tcPr>
          <w:p w14:paraId="216C2E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细讲解</w:t>
            </w:r>
          </w:p>
          <w:p w14:paraId="3C8F98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分钟)</w:t>
            </w:r>
          </w:p>
        </w:tc>
        <w:tc>
          <w:tcPr>
            <w:tcW w:w="2130" w:type="dxa"/>
            <w:gridSpan w:val="3"/>
            <w:vAlign w:val="center"/>
          </w:tcPr>
          <w:p w14:paraId="52781203">
            <w:pPr>
              <w:keepNext w:val="0"/>
              <w:keepLines w:val="0"/>
              <w:pageBreakBefore w:val="0"/>
              <w:widowControl w:val="0"/>
              <w:kinsoku/>
              <w:wordWrap/>
              <w:overflowPunct/>
              <w:topLinePunct w:val="0"/>
              <w:autoSpaceDE/>
              <w:autoSpaceDN/>
              <w:bidi w:val="0"/>
              <w:adjustRightInd/>
              <w:snapToGrid w:val="0"/>
              <w:spacing w:after="0" w:line="360" w:lineRule="auto"/>
              <w:jc w:val="both"/>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一、中国革命道德的形成与发展</w:t>
            </w:r>
          </w:p>
          <w:p w14:paraId="4B09869B">
            <w:pPr>
              <w:keepNext w:val="0"/>
              <w:keepLines w:val="0"/>
              <w:pageBreakBefore w:val="0"/>
              <w:widowControl w:val="0"/>
              <w:kinsoku/>
              <w:wordWrap/>
              <w:overflowPunct/>
              <w:topLinePunct w:val="0"/>
              <w:autoSpaceDE/>
              <w:autoSpaceDN/>
              <w:bidi w:val="0"/>
              <w:adjustRightInd/>
              <w:snapToGrid w:val="0"/>
              <w:spacing w:after="0" w:line="360" w:lineRule="auto"/>
              <w:jc w:val="both"/>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（一）中国革命道德的内涵</w:t>
            </w:r>
          </w:p>
          <w:p w14:paraId="7458D86D">
            <w:pPr>
              <w:keepNext w:val="0"/>
              <w:keepLines w:val="0"/>
              <w:pageBreakBefore w:val="0"/>
              <w:widowControl w:val="0"/>
              <w:kinsoku/>
              <w:wordWrap/>
              <w:overflowPunct/>
              <w:topLinePunct w:val="0"/>
              <w:autoSpaceDE/>
              <w:autoSpaceDN/>
              <w:bidi w:val="0"/>
              <w:adjustRightInd/>
              <w:snapToGrid w:val="0"/>
              <w:spacing w:after="0" w:line="360" w:lineRule="auto"/>
              <w:jc w:val="both"/>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（二）中国革命道德的发展</w:t>
            </w:r>
          </w:p>
          <w:p w14:paraId="59F098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p>
        </w:tc>
        <w:tc>
          <w:tcPr>
            <w:tcW w:w="2860" w:type="dxa"/>
            <w:gridSpan w:val="3"/>
            <w:vAlign w:val="center"/>
          </w:tcPr>
          <w:p w14:paraId="75885AA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概念讲解</w:t>
            </w:r>
          </w:p>
          <w:p w14:paraId="2EA4864D">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阐释中国革命道德的内涵</w:t>
            </w: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w:t>
            </w:r>
          </w:p>
          <w:p w14:paraId="4E9268B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课堂提问</w:t>
            </w:r>
          </w:p>
          <w:p w14:paraId="1FE9ED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谁是中国革命道德的主体？中国革命道德是否只属于革命年代？中国革命道德的源泉又在哪里</w:t>
            </w: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w:t>
            </w:r>
          </w:p>
          <w:p w14:paraId="4C1877B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习语金句</w:t>
            </w:r>
          </w:p>
          <w:p w14:paraId="335BE2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default"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光荣传统不能丢，丢了就丢了魂；红色基因不能变，变了就变了质。</w:t>
            </w:r>
          </w:p>
        </w:tc>
        <w:tc>
          <w:tcPr>
            <w:tcW w:w="1644" w:type="dxa"/>
            <w:gridSpan w:val="3"/>
            <w:vAlign w:val="center"/>
          </w:tcPr>
          <w:p w14:paraId="1C2F31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认真听讲并做笔记</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w:t>
            </w:r>
          </w:p>
          <w:p w14:paraId="045364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思考问题深入分析概念。</w:t>
            </w:r>
          </w:p>
        </w:tc>
        <w:tc>
          <w:tcPr>
            <w:tcW w:w="1371" w:type="dxa"/>
            <w:vAlign w:val="center"/>
          </w:tcPr>
          <w:p w14:paraId="753F25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通过问题拆分帮助学生清晰理解中国革命道德的内涵</w:t>
            </w:r>
            <w:r>
              <w:rPr>
                <w:rFonts w:hint="eastAsia" w:ascii="仿宋_GB2312" w:hAnsi="仿宋_GB2312" w:eastAsia="仿宋_GB2312" w:cs="仿宋_GB2312"/>
                <w:color w:val="0D0D0D" w:themeColor="text1" w:themeTint="F2"/>
                <w:sz w:val="24"/>
                <w:szCs w:val="24"/>
                <w14:textFill>
                  <w14:solidFill>
                    <w14:schemeClr w14:val="tx1">
                      <w14:lumMod w14:val="95000"/>
                      <w14:lumOff w14:val="5000"/>
                    </w14:schemeClr>
                  </w14:solidFill>
                </w14:textFill>
              </w:rPr>
              <w:t>。</w:t>
            </w:r>
          </w:p>
        </w:tc>
      </w:tr>
      <w:tr w14:paraId="2F05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000" w:type="dxa"/>
            <w:gridSpan w:val="12"/>
            <w:vAlign w:val="center"/>
          </w:tcPr>
          <w:p w14:paraId="5DA149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问题二：中国革命道德的内容是什么？</w:t>
            </w:r>
          </w:p>
        </w:tc>
      </w:tr>
      <w:tr w14:paraId="010B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9" w:hRule="atLeast"/>
          <w:jc w:val="center"/>
        </w:trPr>
        <w:tc>
          <w:tcPr>
            <w:tcW w:w="995" w:type="dxa"/>
            <w:gridSpan w:val="2"/>
            <w:vAlign w:val="center"/>
          </w:tcPr>
          <w:p w14:paraId="092A67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广议论</w:t>
            </w:r>
          </w:p>
          <w:p w14:paraId="68686C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5分钟)</w:t>
            </w:r>
          </w:p>
        </w:tc>
        <w:tc>
          <w:tcPr>
            <w:tcW w:w="2130" w:type="dxa"/>
            <w:gridSpan w:val="3"/>
            <w:vAlign w:val="center"/>
          </w:tcPr>
          <w:p w14:paraId="203E45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二、</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中国革命道德的主要内容</w:t>
            </w:r>
          </w:p>
          <w:p w14:paraId="629A1B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（一）</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为实现社会主义和共产主义</w:t>
            </w: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的理</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想而奋斗</w:t>
            </w:r>
          </w:p>
        </w:tc>
        <w:tc>
          <w:tcPr>
            <w:tcW w:w="2860" w:type="dxa"/>
            <w:gridSpan w:val="3"/>
            <w:vAlign w:val="center"/>
          </w:tcPr>
          <w:p w14:paraId="39E6126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内涵讲解</w:t>
            </w:r>
          </w:p>
          <w:p w14:paraId="1B1CEB13">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_GB2312" w:hAnsi="仿宋_GB2312" w:cs="仿宋_GB2312"/>
                <w:b w:val="0"/>
                <w:bCs w:val="0"/>
                <w:sz w:val="24"/>
                <w:lang w:val="en-US" w:eastAsia="zh-CN"/>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坚持社会主义和共产主义理想信念的不屈不挠的精神，是革命道德的灵魂。</w:t>
            </w:r>
          </w:p>
          <w:p w14:paraId="0849ECA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课堂讨论（AI助教）</w:t>
            </w:r>
          </w:p>
          <w:p w14:paraId="426837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你知道哪些表现“为革命理想奋斗”的诗句？</w:t>
            </w:r>
          </w:p>
          <w:p w14:paraId="57F20E9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小组展示</w:t>
            </w:r>
          </w:p>
          <w:p w14:paraId="161EE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组织小组进行中国革命道德故事分享。</w:t>
            </w:r>
          </w:p>
          <w:p w14:paraId="0EB5ABB0">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歌曲案例</w:t>
            </w:r>
          </w:p>
          <w:p w14:paraId="68D24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播放歌曲《中国志愿军战歌》，介绍歌曲讲述故事。</w:t>
            </w:r>
          </w:p>
          <w:p w14:paraId="2AD726CB">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人物案例</w:t>
            </w:r>
          </w:p>
          <w:p w14:paraId="682EE4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cs="仿宋_GB2312"/>
                <w:sz w:val="24"/>
                <w:lang w:val="en-US" w:eastAsia="zh-CN"/>
              </w:rPr>
            </w:pPr>
            <w:r>
              <w:rPr>
                <w:rFonts w:hint="default" w:ascii="仿宋_GB2312" w:hAnsi="仿宋_GB2312" w:cs="仿宋_GB2312"/>
                <w:sz w:val="24"/>
                <w:lang w:val="en-US" w:eastAsia="zh-CN"/>
              </w:rPr>
              <w:t>新中国第一位特等功臣、特级战斗英雄</w:t>
            </w:r>
            <w:r>
              <w:rPr>
                <w:rFonts w:hint="eastAsia" w:ascii="仿宋_GB2312" w:hAnsi="仿宋_GB2312" w:cs="仿宋_GB2312"/>
                <w:sz w:val="24"/>
                <w:lang w:val="en-US" w:eastAsia="zh-CN"/>
              </w:rPr>
              <w:t>杨根思的“三个不相信”精神</w:t>
            </w:r>
            <w:r>
              <w:rPr>
                <w:rFonts w:hint="default" w:ascii="仿宋_GB2312" w:hAnsi="仿宋_GB2312" w:cs="仿宋_GB2312"/>
                <w:sz w:val="24"/>
                <w:lang w:val="en-US" w:eastAsia="zh-CN"/>
              </w:rPr>
              <w:t>。</w:t>
            </w:r>
          </w:p>
        </w:tc>
        <w:tc>
          <w:tcPr>
            <w:tcW w:w="1644" w:type="dxa"/>
            <w:gridSpan w:val="3"/>
            <w:vAlign w:val="center"/>
          </w:tcPr>
          <w:p w14:paraId="6B95BB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认真听讲并做笔记</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w:t>
            </w:r>
          </w:p>
          <w:p w14:paraId="15D865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搜索旧知参与讨论。</w:t>
            </w:r>
          </w:p>
          <w:p w14:paraId="1D8C72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小组代表进行中国革命道德故事分享。</w:t>
            </w:r>
          </w:p>
        </w:tc>
        <w:tc>
          <w:tcPr>
            <w:tcW w:w="1371" w:type="dxa"/>
            <w:vAlign w:val="center"/>
          </w:tcPr>
          <w:p w14:paraId="40E6EA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通过诗句讨论让学生调动旧知帮助理解新知。</w:t>
            </w:r>
          </w:p>
          <w:p w14:paraId="1D7674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通过小组展示的针对性案例加深学生对理论内容的理解。</w:t>
            </w:r>
          </w:p>
          <w:p w14:paraId="59104C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以说唱歌曲的新形式激发学生兴趣。</w:t>
            </w:r>
          </w:p>
        </w:tc>
      </w:tr>
      <w:tr w14:paraId="1201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4" w:hRule="atLeast"/>
          <w:jc w:val="center"/>
        </w:trPr>
        <w:tc>
          <w:tcPr>
            <w:tcW w:w="995" w:type="dxa"/>
            <w:gridSpan w:val="2"/>
            <w:vAlign w:val="center"/>
          </w:tcPr>
          <w:p w14:paraId="35F95C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勇展示</w:t>
            </w:r>
          </w:p>
          <w:p w14:paraId="3D6C23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(10分钟)</w:t>
            </w:r>
          </w:p>
        </w:tc>
        <w:tc>
          <w:tcPr>
            <w:tcW w:w="2130" w:type="dxa"/>
            <w:gridSpan w:val="3"/>
            <w:vAlign w:val="center"/>
          </w:tcPr>
          <w:p w14:paraId="727DC0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（二）</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全心全意为人民服务</w:t>
            </w:r>
          </w:p>
        </w:tc>
        <w:tc>
          <w:tcPr>
            <w:tcW w:w="2860" w:type="dxa"/>
            <w:gridSpan w:val="3"/>
            <w:vAlign w:val="center"/>
          </w:tcPr>
          <w:p w14:paraId="0E3C440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内涵讲解</w:t>
            </w:r>
          </w:p>
          <w:p w14:paraId="5F4325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全心全意为人民服务是贯穿中国革命道德始终的一根红线，是中国共产党在革命实践中的伟大创造。</w:t>
            </w:r>
          </w:p>
          <w:p w14:paraId="425D585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人物案例（AI合成）</w:t>
            </w:r>
          </w:p>
          <w:p w14:paraId="415F3A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视频：青年雷锋讲述人生观。赏读雷锋日记。</w:t>
            </w:r>
          </w:p>
          <w:p w14:paraId="032B952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小组展示</w:t>
            </w:r>
          </w:p>
          <w:p w14:paraId="6DCC3F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组织小组进行中国革命道德故事分享。</w:t>
            </w:r>
          </w:p>
          <w:p w14:paraId="6E1BA61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案例对比</w:t>
            </w:r>
          </w:p>
          <w:p w14:paraId="295D1D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电视剧《沉默的荣耀》和《觉醒年代》场景对比。</w:t>
            </w:r>
          </w:p>
        </w:tc>
        <w:tc>
          <w:tcPr>
            <w:tcW w:w="1644" w:type="dxa"/>
            <w:gridSpan w:val="3"/>
            <w:vAlign w:val="center"/>
          </w:tcPr>
          <w:p w14:paraId="6B561F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认真听讲并做笔记</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w:t>
            </w:r>
          </w:p>
          <w:p w14:paraId="6154A0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对比自己人生观与雷锋人生观。</w:t>
            </w:r>
          </w:p>
          <w:p w14:paraId="1A3E54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小组代表进行中国革命道德故事分享。</w:t>
            </w:r>
          </w:p>
        </w:tc>
        <w:tc>
          <w:tcPr>
            <w:tcW w:w="1371" w:type="dxa"/>
            <w:vAlign w:val="center"/>
          </w:tcPr>
          <w:p w14:paraId="15FBED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通过青年榜样人物，带动课堂氛围与学生情绪</w:t>
            </w: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w:t>
            </w:r>
          </w:p>
        </w:tc>
      </w:tr>
      <w:tr w14:paraId="30F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995" w:type="dxa"/>
            <w:gridSpan w:val="2"/>
            <w:vAlign w:val="center"/>
          </w:tcPr>
          <w:p w14:paraId="352C50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深体验</w:t>
            </w:r>
          </w:p>
          <w:p w14:paraId="03A9BB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分钟)</w:t>
            </w:r>
          </w:p>
        </w:tc>
        <w:tc>
          <w:tcPr>
            <w:tcW w:w="2130" w:type="dxa"/>
            <w:gridSpan w:val="3"/>
            <w:vAlign w:val="center"/>
          </w:tcPr>
          <w:p w14:paraId="63F6F9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始终把革命</w:t>
            </w: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利益放</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在首位</w:t>
            </w:r>
          </w:p>
        </w:tc>
        <w:tc>
          <w:tcPr>
            <w:tcW w:w="2860" w:type="dxa"/>
            <w:gridSpan w:val="3"/>
            <w:vAlign w:val="center"/>
          </w:tcPr>
          <w:p w14:paraId="4F7DD57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内涵讲解</w:t>
            </w:r>
          </w:p>
          <w:p w14:paraId="6A84AB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共产党人和革命者从事革命活动的目的就是要为革命利益而奋斗。中国革命道德要求一切革命者和先进分子自觉地服从革命利益的同时，也要求革命的集体和领导始终不渝地从各个方面照顾每个革命成员的个人利益，关心他们的事业成就和个人的全面发展。</w:t>
            </w:r>
          </w:p>
          <w:p w14:paraId="2273C656">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小组展示（AI助教）</w:t>
            </w:r>
          </w:p>
          <w:p w14:paraId="54EEA6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组织小组进行中国革命道德故事分享。</w:t>
            </w:r>
          </w:p>
          <w:p w14:paraId="6A1151A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VR体验（VR助教</w:t>
            </w:r>
            <w:bookmarkStart w:id="7" w:name="_GoBack"/>
            <w:bookmarkEnd w:id="7"/>
            <w:r>
              <w:rPr>
                <w:rFonts w:hint="eastAsia" w:ascii="仿宋_GB2312" w:hAnsi="仿宋_GB2312" w:cs="仿宋_GB2312"/>
                <w:sz w:val="24"/>
                <w:lang w:val="en-US" w:eastAsia="zh-CN"/>
              </w:rPr>
              <w:t>）</w:t>
            </w:r>
          </w:p>
          <w:p w14:paraId="1DBF79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组织VR体验，设置爬雪山VR体验任务。</w:t>
            </w:r>
          </w:p>
        </w:tc>
        <w:tc>
          <w:tcPr>
            <w:tcW w:w="1644" w:type="dxa"/>
            <w:gridSpan w:val="3"/>
            <w:vAlign w:val="center"/>
          </w:tcPr>
          <w:p w14:paraId="74333F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认真听讲并做笔记</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w:t>
            </w:r>
          </w:p>
          <w:p w14:paraId="67BBE2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小组代表进行中国革命道德故事分享。</w:t>
            </w:r>
          </w:p>
          <w:p w14:paraId="6A55F2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戴上VR头盔进行VR体验。</w:t>
            </w:r>
          </w:p>
        </w:tc>
        <w:tc>
          <w:tcPr>
            <w:tcW w:w="1371" w:type="dxa"/>
            <w:vAlign w:val="center"/>
          </w:tcPr>
          <w:p w14:paraId="673599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通过VR体验让学生较为直观的感受长征的艰辛，更深的理解中国革命道德的内容。</w:t>
            </w:r>
          </w:p>
        </w:tc>
      </w:tr>
      <w:tr w14:paraId="0B7A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7" w:hRule="atLeast"/>
          <w:jc w:val="center"/>
        </w:trPr>
        <w:tc>
          <w:tcPr>
            <w:tcW w:w="995" w:type="dxa"/>
            <w:gridSpan w:val="2"/>
            <w:vAlign w:val="center"/>
          </w:tcPr>
          <w:p w14:paraId="169F62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细讲解</w:t>
            </w:r>
          </w:p>
          <w:p w14:paraId="3A06D2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分钟)</w:t>
            </w:r>
          </w:p>
        </w:tc>
        <w:tc>
          <w:tcPr>
            <w:tcW w:w="2130" w:type="dxa"/>
            <w:gridSpan w:val="3"/>
            <w:vAlign w:val="center"/>
          </w:tcPr>
          <w:p w14:paraId="060E57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树立社会新风，建立新型人际关系</w:t>
            </w:r>
          </w:p>
        </w:tc>
        <w:tc>
          <w:tcPr>
            <w:tcW w:w="2860" w:type="dxa"/>
            <w:gridSpan w:val="3"/>
            <w:vAlign w:val="center"/>
          </w:tcPr>
          <w:p w14:paraId="40834D16">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内涵讲解</w:t>
            </w:r>
          </w:p>
          <w:p w14:paraId="7575F9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中国革命道德破除等级观念和特权思想，破除鄙视劳动和劳动人民的旧观念，树立了平等意识，保护了妇女、儿童和老人的合法权益，引导建立新型家庭关系和培育良好家风。</w:t>
            </w:r>
          </w:p>
          <w:p w14:paraId="74462CD9">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事件案例</w:t>
            </w:r>
          </w:p>
          <w:p w14:paraId="53A22F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中国第一部法律《中华人民共和国婚姻法》。</w:t>
            </w:r>
          </w:p>
          <w:p w14:paraId="3A767A40">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小组展示（AI助教）</w:t>
            </w:r>
          </w:p>
          <w:p w14:paraId="48CB74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组织小组进行中国革命道德故事分享。</w:t>
            </w:r>
          </w:p>
          <w:p w14:paraId="5AC75AD1">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VR参观（VR助教）</w:t>
            </w:r>
          </w:p>
          <w:p w14:paraId="2B13C8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线上参观向警予烈士陵园，讲述向警予为妇女解放做出的努力。</w:t>
            </w:r>
          </w:p>
        </w:tc>
        <w:tc>
          <w:tcPr>
            <w:tcW w:w="1644" w:type="dxa"/>
            <w:gridSpan w:val="3"/>
            <w:vAlign w:val="center"/>
          </w:tcPr>
          <w:p w14:paraId="05D247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认真听讲并做笔记</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w:t>
            </w:r>
          </w:p>
          <w:p w14:paraId="570C81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小组代表进行中国革命道德故事分享。</w:t>
            </w:r>
          </w:p>
        </w:tc>
        <w:tc>
          <w:tcPr>
            <w:tcW w:w="1371" w:type="dxa"/>
            <w:vAlign w:val="center"/>
          </w:tcPr>
          <w:p w14:paraId="76AF1A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针对本专业女生较多的特点，突出讲述我国促进男女平等方面的工作。</w:t>
            </w:r>
          </w:p>
        </w:tc>
      </w:tr>
      <w:tr w14:paraId="71EE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jc w:val="center"/>
        </w:trPr>
        <w:tc>
          <w:tcPr>
            <w:tcW w:w="995" w:type="dxa"/>
            <w:gridSpan w:val="2"/>
            <w:vAlign w:val="center"/>
          </w:tcPr>
          <w:p w14:paraId="401901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准对应</w:t>
            </w:r>
          </w:p>
          <w:p w14:paraId="74B3E3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(10分钟)</w:t>
            </w:r>
          </w:p>
        </w:tc>
        <w:tc>
          <w:tcPr>
            <w:tcW w:w="2130" w:type="dxa"/>
            <w:gridSpan w:val="3"/>
            <w:vAlign w:val="center"/>
          </w:tcPr>
          <w:p w14:paraId="2D4079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五</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修身自律，保持节操</w:t>
            </w:r>
          </w:p>
        </w:tc>
        <w:tc>
          <w:tcPr>
            <w:tcW w:w="2860" w:type="dxa"/>
            <w:gridSpan w:val="3"/>
            <w:vAlign w:val="center"/>
          </w:tcPr>
          <w:p w14:paraId="68FCD79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内涵讲解</w:t>
            </w:r>
          </w:p>
          <w:p w14:paraId="28C57C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中国革命道德把加强个人道德修养看成是能够影响革命成败的大事。</w:t>
            </w:r>
          </w:p>
          <w:p w14:paraId="5311D271">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课堂讨论</w:t>
            </w:r>
          </w:p>
          <w:p w14:paraId="304B0B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组织学生对照周恩来总理的《我的修养要则》检查自身修身自律情况。</w:t>
            </w:r>
          </w:p>
          <w:p w14:paraId="0CBEF3E1">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内容小结</w:t>
            </w:r>
          </w:p>
          <w:p w14:paraId="56EC41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总结中国革命道德的五方面内容。</w:t>
            </w:r>
          </w:p>
        </w:tc>
        <w:tc>
          <w:tcPr>
            <w:tcW w:w="1644" w:type="dxa"/>
            <w:gridSpan w:val="3"/>
            <w:vAlign w:val="center"/>
          </w:tcPr>
          <w:p w14:paraId="73390D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认真听讲并做笔记</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w:t>
            </w:r>
          </w:p>
          <w:p w14:paraId="3CF4CB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小组代表进行中国革命道德故事分享。</w:t>
            </w:r>
          </w:p>
        </w:tc>
        <w:tc>
          <w:tcPr>
            <w:tcW w:w="1371" w:type="dxa"/>
            <w:vAlign w:val="center"/>
          </w:tcPr>
          <w:p w14:paraId="30C77E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通过小结帮助学生建立知识框架，深化学生对内容的理解。突出重点。</w:t>
            </w:r>
          </w:p>
        </w:tc>
      </w:tr>
      <w:tr w14:paraId="681A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00" w:type="dxa"/>
            <w:gridSpan w:val="12"/>
            <w:vAlign w:val="center"/>
          </w:tcPr>
          <w:p w14:paraId="6A5EA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问题三：中国革命道德今天还有用吗？</w:t>
            </w:r>
          </w:p>
        </w:tc>
      </w:tr>
      <w:tr w14:paraId="5784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995" w:type="dxa"/>
            <w:gridSpan w:val="2"/>
            <w:vAlign w:val="center"/>
          </w:tcPr>
          <w:p w14:paraId="7C204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明辨析</w:t>
            </w:r>
          </w:p>
          <w:p w14:paraId="188548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分钟)</w:t>
            </w:r>
          </w:p>
        </w:tc>
        <w:tc>
          <w:tcPr>
            <w:tcW w:w="2130" w:type="dxa"/>
            <w:gridSpan w:val="3"/>
            <w:vAlign w:val="center"/>
          </w:tcPr>
          <w:p w14:paraId="0E2028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中国革命道德的当代价值</w:t>
            </w:r>
          </w:p>
          <w:p w14:paraId="590864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（一）</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中国革命道德的现实意义</w:t>
            </w:r>
          </w:p>
          <w:p w14:paraId="0AC1B3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lang w:val="en-US" w:eastAsia="zh-CN"/>
                <w14:textFill>
                  <w14:solidFill>
                    <w14:schemeClr w14:val="tx1">
                      <w14:lumMod w14:val="95000"/>
                      <w14:lumOff w14:val="5000"/>
                    </w14:schemeClr>
                  </w14:solidFill>
                </w14:textFill>
              </w:rPr>
              <w:t>（二）</w:t>
            </w:r>
            <w:r>
              <w:rPr>
                <w:rFonts w:hint="eastAsia" w:ascii="仿宋_GB2312" w:hAnsi="仿宋_GB2312" w:cs="仿宋_GB2312"/>
                <w:color w:val="0D0D0D" w:themeColor="text1" w:themeTint="F2"/>
                <w:sz w:val="24"/>
                <w:lang w:val="en-US" w:eastAsia="zh-CN"/>
                <w14:textFill>
                  <w14:solidFill>
                    <w14:schemeClr w14:val="tx1">
                      <w14:lumMod w14:val="95000"/>
                      <w14:lumOff w14:val="5000"/>
                    </w14:schemeClr>
                  </w14:solidFill>
                </w14:textFill>
              </w:rPr>
              <w:t>中国革命道德的发扬传承</w:t>
            </w:r>
          </w:p>
        </w:tc>
        <w:tc>
          <w:tcPr>
            <w:tcW w:w="2860" w:type="dxa"/>
            <w:gridSpan w:val="3"/>
            <w:vAlign w:val="center"/>
          </w:tcPr>
          <w:p w14:paraId="669F523F">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_GB2312" w:hAnsi="仿宋_GB2312" w:cs="仿宋_GB2312"/>
                <w:sz w:val="24"/>
                <w:lang w:val="en-US" w:eastAsia="zh-CN"/>
              </w:rPr>
            </w:pPr>
            <w:r>
              <w:rPr>
                <w:rFonts w:hint="eastAsia" w:ascii="仿宋_GB2312" w:hAnsi="仿宋_GB2312" w:cs="仿宋_GB2312"/>
                <w:sz w:val="24"/>
                <w:lang w:val="en-US" w:eastAsia="zh-CN"/>
              </w:rPr>
              <w:t>问题辨析</w:t>
            </w:r>
          </w:p>
          <w:p w14:paraId="756F32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有人认为我们现在处于和平年代，战火的硝烟早已散去，已经不需要革命道德了。你如何看待这样的观点？</w:t>
            </w:r>
          </w:p>
          <w:p w14:paraId="6EB57274">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内容讲解</w:t>
            </w:r>
          </w:p>
          <w:p w14:paraId="7CD88D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讲解中国革命道德在当代的主要作用。</w:t>
            </w:r>
          </w:p>
          <w:p w14:paraId="04DE722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人物案例</w:t>
            </w:r>
          </w:p>
          <w:p w14:paraId="5F3AC4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讲述脱贫攻坚党员、张桂梅校长、学生周云丽的事迹。</w:t>
            </w:r>
          </w:p>
          <w:p w14:paraId="2C6BFFFB">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热点分析</w:t>
            </w:r>
          </w:p>
          <w:p w14:paraId="6DD0ED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讲述对侮辱烈士公司的处罚，解读当前国际形势。</w:t>
            </w:r>
          </w:p>
        </w:tc>
        <w:tc>
          <w:tcPr>
            <w:tcW w:w="1644" w:type="dxa"/>
            <w:gridSpan w:val="3"/>
            <w:vAlign w:val="center"/>
          </w:tcPr>
          <w:p w14:paraId="11579C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思考问题并积极回答。</w:t>
            </w:r>
          </w:p>
          <w:p w14:paraId="3547C1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认真听讲并做笔记</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w:t>
            </w:r>
          </w:p>
        </w:tc>
        <w:tc>
          <w:tcPr>
            <w:tcW w:w="1371" w:type="dxa"/>
            <w:vAlign w:val="center"/>
          </w:tcPr>
          <w:p w14:paraId="16671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通过辨析帮助学生理清中国革命道德的当代价值，结合热点新闻让学生认识到在今天发扬中国革命道德的重要性。突破难点。</w:t>
            </w:r>
          </w:p>
        </w:tc>
      </w:tr>
      <w:tr w14:paraId="5BD6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8" w:hRule="atLeast"/>
          <w:jc w:val="center"/>
        </w:trPr>
        <w:tc>
          <w:tcPr>
            <w:tcW w:w="995" w:type="dxa"/>
            <w:gridSpan w:val="2"/>
            <w:vAlign w:val="center"/>
          </w:tcPr>
          <w:p w14:paraId="14BADE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精总结</w:t>
            </w:r>
          </w:p>
          <w:p w14:paraId="587EFC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(5分钟)</w:t>
            </w:r>
          </w:p>
        </w:tc>
        <w:tc>
          <w:tcPr>
            <w:tcW w:w="2130" w:type="dxa"/>
            <w:gridSpan w:val="3"/>
            <w:vAlign w:val="center"/>
          </w:tcPr>
          <w:p w14:paraId="1394AB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课堂内容总结</w:t>
            </w:r>
          </w:p>
        </w:tc>
        <w:tc>
          <w:tcPr>
            <w:tcW w:w="2860" w:type="dxa"/>
            <w:gridSpan w:val="3"/>
            <w:vAlign w:val="center"/>
          </w:tcPr>
          <w:p w14:paraId="62F32F7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随堂测验</w:t>
            </w:r>
          </w:p>
          <w:p w14:paraId="44F5CD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发布</w:t>
            </w: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金课坊</w:t>
            </w: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课堂测验，检查学习情况。</w:t>
            </w:r>
          </w:p>
          <w:p w14:paraId="294955E3">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总结升华</w:t>
            </w:r>
          </w:p>
          <w:p w14:paraId="186ED7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要发扬中国革命道德，让社会主义道德的红色基因代代相传。大学生要做中国革命道德的发扬者，为推动社会主义道德建设作出自己的贡献。</w:t>
            </w:r>
          </w:p>
        </w:tc>
        <w:tc>
          <w:tcPr>
            <w:tcW w:w="1644" w:type="dxa"/>
            <w:gridSpan w:val="3"/>
            <w:vAlign w:val="center"/>
          </w:tcPr>
          <w:p w14:paraId="63A59E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完成答题，并检查错题。</w:t>
            </w:r>
          </w:p>
          <w:p w14:paraId="69336A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总体回顾本节课的内容。</w:t>
            </w:r>
          </w:p>
        </w:tc>
        <w:tc>
          <w:tcPr>
            <w:tcW w:w="1371" w:type="dxa"/>
            <w:vAlign w:val="center"/>
          </w:tcPr>
          <w:p w14:paraId="5F924D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通过及时检测巩固学生对新课知识的掌握。总结本节课的学习内容，加深学生学习印象。</w:t>
            </w:r>
          </w:p>
        </w:tc>
      </w:tr>
      <w:tr w14:paraId="041D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1" w:hRule="atLeast"/>
          <w:jc w:val="center"/>
        </w:trPr>
        <w:tc>
          <w:tcPr>
            <w:tcW w:w="995" w:type="dxa"/>
            <w:gridSpan w:val="2"/>
            <w:vAlign w:val="center"/>
          </w:tcPr>
          <w:p w14:paraId="0AD889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勤拓展</w:t>
            </w:r>
          </w:p>
          <w:p w14:paraId="21BE7F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(5分钟)</w:t>
            </w:r>
          </w:p>
        </w:tc>
        <w:tc>
          <w:tcPr>
            <w:tcW w:w="2130" w:type="dxa"/>
            <w:gridSpan w:val="3"/>
            <w:vAlign w:val="center"/>
          </w:tcPr>
          <w:p w14:paraId="6468C4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课后任务布置</w:t>
            </w:r>
          </w:p>
        </w:tc>
        <w:tc>
          <w:tcPr>
            <w:tcW w:w="2860" w:type="dxa"/>
            <w:gridSpan w:val="3"/>
            <w:vAlign w:val="center"/>
          </w:tcPr>
          <w:p w14:paraId="1C322CFB">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延展思考</w:t>
            </w:r>
          </w:p>
          <w:p w14:paraId="311EDE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首饰设计</w:t>
            </w: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专业</w:t>
            </w: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能够在发扬中国革命道德方面做哪些工作</w:t>
            </w: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w:t>
            </w:r>
          </w:p>
          <w:p w14:paraId="1D73D6F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实践任务</w:t>
            </w:r>
          </w:p>
          <w:p w14:paraId="5AF489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任务一：前往思政展厅，在</w:t>
            </w: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中国精神</w:t>
            </w: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板块找</w:t>
            </w: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一个中国革命道德故事案例</w:t>
            </w: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，录制3分钟讲述视频。</w:t>
            </w:r>
          </w:p>
          <w:p w14:paraId="4E2EE7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14:textFill>
                  <w14:solidFill>
                    <w14:schemeClr w14:val="tx1">
                      <w14:lumMod w14:val="95000"/>
                      <w14:lumOff w14:val="5000"/>
                    </w14:schemeClr>
                  </w14:solidFill>
                </w14:textFill>
              </w:rPr>
              <w:t>任务二：课后参与一次为人民服务的社会实践任务，制作简要汇报PPT。</w:t>
            </w:r>
          </w:p>
        </w:tc>
        <w:tc>
          <w:tcPr>
            <w:tcW w:w="1644" w:type="dxa"/>
            <w:gridSpan w:val="3"/>
            <w:vAlign w:val="center"/>
          </w:tcPr>
          <w:p w14:paraId="2323E3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结合本次课的学习内容和自身专业今后的职业发展思考联系性</w:t>
            </w: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w:t>
            </w:r>
          </w:p>
          <w:p w14:paraId="79AC5C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default"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通过不同方式参与为人米服务的社会实践。</w:t>
            </w:r>
          </w:p>
        </w:tc>
        <w:tc>
          <w:tcPr>
            <w:tcW w:w="1371" w:type="dxa"/>
            <w:vAlign w:val="center"/>
          </w:tcPr>
          <w:p w14:paraId="4A402F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促使学生将自身专业与国家社会发展联系起来，通过实践任务引导学生学以致用，结合亲身实践来深入理解教学内容。</w:t>
            </w:r>
          </w:p>
        </w:tc>
      </w:tr>
      <w:tr w14:paraId="6BBF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0" w:type="dxa"/>
            <w:gridSpan w:val="12"/>
            <w:vAlign w:val="center"/>
          </w:tcPr>
          <w:p w14:paraId="432B3EFF">
            <w:pPr>
              <w:jc w:val="center"/>
              <w:rPr>
                <w:rFonts w:hint="eastAsia" w:ascii="仿宋_GB2312" w:hAnsi="仿宋_GB2312" w:eastAsia="仿宋_GB2312" w:cs="仿宋_GB2312"/>
                <w:b/>
                <w:bCs/>
                <w:color w:val="0D0D0D" w:themeColor="text1" w:themeTint="F2"/>
                <w:sz w:val="24"/>
                <w:szCs w:val="24"/>
                <w:lang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课后拓学</w:t>
            </w:r>
          </w:p>
        </w:tc>
      </w:tr>
      <w:tr w14:paraId="6A72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5" w:type="dxa"/>
            <w:gridSpan w:val="4"/>
            <w:vAlign w:val="center"/>
          </w:tcPr>
          <w:p w14:paraId="40D510F1">
            <w:pPr>
              <w:jc w:val="cente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t>教师活动</w:t>
            </w:r>
          </w:p>
        </w:tc>
        <w:tc>
          <w:tcPr>
            <w:tcW w:w="3414" w:type="dxa"/>
            <w:gridSpan w:val="5"/>
            <w:vAlign w:val="center"/>
          </w:tcPr>
          <w:p w14:paraId="00B70E80">
            <w:pPr>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t>学生活动</w:t>
            </w:r>
          </w:p>
        </w:tc>
        <w:tc>
          <w:tcPr>
            <w:tcW w:w="2511" w:type="dxa"/>
            <w:gridSpan w:val="3"/>
            <w:vAlign w:val="center"/>
          </w:tcPr>
          <w:p w14:paraId="485073B4">
            <w:pPr>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设计意图</w:t>
            </w:r>
          </w:p>
        </w:tc>
      </w:tr>
      <w:tr w14:paraId="689C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jc w:val="center"/>
        </w:trPr>
        <w:tc>
          <w:tcPr>
            <w:tcW w:w="3075" w:type="dxa"/>
            <w:gridSpan w:val="4"/>
            <w:vAlign w:val="center"/>
          </w:tcPr>
          <w:p w14:paraId="1B425C04">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批改答题</w:t>
            </w:r>
          </w:p>
          <w:p w14:paraId="7D9219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批注学生提交的延展思考答案。</w:t>
            </w:r>
          </w:p>
          <w:p w14:paraId="68E1607F">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指导实践</w:t>
            </w:r>
          </w:p>
          <w:p w14:paraId="316893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sz w:val="24"/>
                <w:lang w:val="en-US" w:eastAsia="zh-CN"/>
              </w:rPr>
              <w:t>关注学生课后参与社会实践的具体情况，及时给出建议及指导。</w:t>
            </w:r>
          </w:p>
        </w:tc>
        <w:tc>
          <w:tcPr>
            <w:tcW w:w="3414" w:type="dxa"/>
            <w:gridSpan w:val="5"/>
            <w:vAlign w:val="center"/>
          </w:tcPr>
          <w:p w14:paraId="2BB951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思考延展的课后问题并在</w:t>
            </w: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金课坊</w:t>
            </w: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提交答案。</w:t>
            </w:r>
          </w:p>
          <w:p w14:paraId="60EA6E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前往思政展厅拍摄</w:t>
            </w:r>
            <w:r>
              <w:rPr>
                <w:rFonts w:hint="eastAsia" w:ascii="仿宋_GB2312" w:hAnsi="仿宋_GB2312" w:cs="仿宋_GB2312"/>
                <w:color w:val="0D0D0D" w:themeColor="text1" w:themeTint="F2"/>
                <w:sz w:val="24"/>
                <w:szCs w:val="24"/>
                <w:lang w:val="en-US" w:eastAsia="zh-CN"/>
                <w14:textFill>
                  <w14:solidFill>
                    <w14:schemeClr w14:val="tx1">
                      <w14:lumMod w14:val="95000"/>
                      <w14:lumOff w14:val="5000"/>
                    </w14:schemeClr>
                  </w14:solidFill>
                </w14:textFill>
              </w:rPr>
              <w:t>革命道德讲解</w:t>
            </w:r>
            <w:r>
              <w:rPr>
                <w:rFonts w:hint="eastAsia" w:ascii="仿宋_GB2312" w:hAnsi="仿宋_GB2312" w:eastAsia="仿宋_GB2312" w:cs="仿宋_GB2312"/>
                <w:color w:val="0D0D0D" w:themeColor="text1" w:themeTint="F2"/>
                <w:sz w:val="24"/>
                <w:szCs w:val="24"/>
                <w:lang w:val="en-US" w:eastAsia="zh-CN"/>
                <w14:textFill>
                  <w14:solidFill>
                    <w14:schemeClr w14:val="tx1">
                      <w14:lumMod w14:val="95000"/>
                      <w14:lumOff w14:val="5000"/>
                    </w14:schemeClr>
                  </w14:solidFill>
                </w14:textFill>
              </w:rPr>
              <w:t>视频；积极参与各类社会实践，总结实践情况。</w:t>
            </w:r>
          </w:p>
        </w:tc>
        <w:tc>
          <w:tcPr>
            <w:tcW w:w="2511" w:type="dxa"/>
            <w:gridSpan w:val="3"/>
            <w:vAlign w:val="center"/>
          </w:tcPr>
          <w:p w14:paraId="337DF3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color w:val="0D0D0D" w:themeColor="text1" w:themeTint="F2"/>
                <w:sz w:val="24"/>
                <w:szCs w:val="24"/>
                <w:lang w:val="en-US" w:eastAsia="zh-CN"/>
                <w14:textFill>
                  <w14:solidFill>
                    <w14:schemeClr w14:val="tx1">
                      <w14:lumMod w14:val="95000"/>
                      <w14:lumOff w14:val="5000"/>
                    </w14:schemeClr>
                  </w14:solidFill>
                </w14:textFill>
              </w:rPr>
              <w:t>引导学生投身社会实践，促使学生加深对党情、国情的认识，萌生助力中华民族伟大复兴的责任感和使命感。</w:t>
            </w:r>
          </w:p>
        </w:tc>
      </w:tr>
      <w:tr w14:paraId="388A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0" w:type="dxa"/>
            <w:gridSpan w:val="12"/>
            <w:shd w:val="clear" w:color="auto" w:fill="D7D7D7"/>
            <w:vAlign w:val="center"/>
          </w:tcPr>
          <w:p w14:paraId="598944DC">
            <w:pPr>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教学评价</w:t>
            </w:r>
          </w:p>
        </w:tc>
      </w:tr>
      <w:tr w14:paraId="77DF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4" w:hRule="atLeast"/>
          <w:jc w:val="center"/>
        </w:trPr>
        <w:tc>
          <w:tcPr>
            <w:tcW w:w="9000" w:type="dxa"/>
            <w:gridSpan w:val="12"/>
            <w:vAlign w:val="center"/>
          </w:tcPr>
          <w:p w14:paraId="2E8D22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评价标准基于“</w:t>
            </w:r>
            <w:r>
              <w:rPr>
                <w:rFonts w:hint="eastAsia" w:ascii="仿宋_GB2312" w:hAnsi="仿宋_GB2312" w:cs="仿宋_GB2312"/>
                <w:b/>
                <w:bCs/>
                <w:color w:val="0D0D0D" w:themeColor="text1" w:themeTint="F2"/>
                <w:sz w:val="24"/>
                <w:lang w:val="en-US" w:eastAsia="zh-CN"/>
                <w14:textFill>
                  <w14:solidFill>
                    <w14:schemeClr w14:val="tx1">
                      <w14:lumMod w14:val="95000"/>
                      <w14:lumOff w14:val="5000"/>
                    </w14:schemeClr>
                  </w14:solidFill>
                </w14:textFill>
              </w:rPr>
              <w:t>三段式导学</w:t>
            </w: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”全过程，使用</w:t>
            </w:r>
            <w:r>
              <w:rPr>
                <w:rFonts w:hint="eastAsia" w:ascii="仿宋_GB2312" w:hAnsi="仿宋_GB2312" w:cs="仿宋_GB2312"/>
                <w:b w:val="0"/>
                <w:bCs w:val="0"/>
                <w:color w:val="0D0D0D" w:themeColor="text1" w:themeTint="F2"/>
                <w:sz w:val="24"/>
                <w:lang w:val="en-US" w:eastAsia="zh-CN"/>
                <w14:textFill>
                  <w14:solidFill>
                    <w14:schemeClr w14:val="tx1">
                      <w14:lumMod w14:val="95000"/>
                      <w14:lumOff w14:val="5000"/>
                    </w14:schemeClr>
                  </w14:solidFill>
                </w14:textFill>
              </w:rPr>
              <w:t>金课坊</w:t>
            </w:r>
            <w:r>
              <w:rPr>
                <w:rFonts w:hint="eastAsia" w:ascii="仿宋_GB2312" w:hAnsi="仿宋_GB2312" w:eastAsia="仿宋_GB2312" w:cs="仿宋_GB2312"/>
                <w:b w:val="0"/>
                <w:bCs w:val="0"/>
                <w:color w:val="0D0D0D" w:themeColor="text1" w:themeTint="F2"/>
                <w:sz w:val="24"/>
                <w:lang w:val="en-US" w:eastAsia="zh-CN"/>
                <w14:textFill>
                  <w14:solidFill>
                    <w14:schemeClr w14:val="tx1">
                      <w14:lumMod w14:val="95000"/>
                      <w14:lumOff w14:val="5000"/>
                    </w14:schemeClr>
                  </w14:solidFill>
                </w14:textFill>
              </w:rPr>
              <w:t>实现全过程数据采集，结合教师评分、生生互评进行综合打分。</w:t>
            </w:r>
          </w:p>
          <w:tbl>
            <w:tblPr>
              <w:tblStyle w:val="6"/>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22"/>
              <w:gridCol w:w="2067"/>
              <w:gridCol w:w="2300"/>
              <w:gridCol w:w="658"/>
              <w:gridCol w:w="1186"/>
            </w:tblGrid>
            <w:tr w14:paraId="5DD4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2" w:type="dxa"/>
                  <w:vAlign w:val="center"/>
                </w:tcPr>
                <w:p w14:paraId="3EC692DE">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24"/>
                      <w:szCs w:val="24"/>
                      <w:lang w:val="en-US" w:eastAsia="zh-CN" w:bidi="ar"/>
                      <w14:textFill>
                        <w14:solidFill>
                          <w14:schemeClr w14:val="tx1">
                            <w14:lumMod w14:val="95000"/>
                            <w14:lumOff w14:val="5000"/>
                          </w14:schemeClr>
                        </w14:solidFill>
                      </w14:textFill>
                    </w:rPr>
                    <w:t>评价环节</w:t>
                  </w:r>
                </w:p>
              </w:tc>
              <w:tc>
                <w:tcPr>
                  <w:tcW w:w="1222" w:type="dxa"/>
                  <w:vAlign w:val="center"/>
                </w:tcPr>
                <w:p w14:paraId="4F2933E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24"/>
                      <w:szCs w:val="24"/>
                      <w:lang w:val="en-US" w:eastAsia="zh-CN" w:bidi="ar"/>
                      <w14:textFill>
                        <w14:solidFill>
                          <w14:schemeClr w14:val="tx1">
                            <w14:lumMod w14:val="95000"/>
                            <w14:lumOff w14:val="5000"/>
                          </w14:schemeClr>
                        </w14:solidFill>
                      </w14:textFill>
                    </w:rPr>
                    <w:t>评价项目</w:t>
                  </w:r>
                </w:p>
              </w:tc>
              <w:tc>
                <w:tcPr>
                  <w:tcW w:w="2067" w:type="dxa"/>
                  <w:vAlign w:val="center"/>
                </w:tcPr>
                <w:p w14:paraId="1E4D5D83">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24"/>
                      <w:szCs w:val="24"/>
                      <w:lang w:val="en-US" w:eastAsia="zh-CN" w:bidi="ar"/>
                      <w14:textFill>
                        <w14:solidFill>
                          <w14:schemeClr w14:val="tx1">
                            <w14:lumMod w14:val="95000"/>
                            <w14:lumOff w14:val="5000"/>
                          </w14:schemeClr>
                        </w14:solidFill>
                      </w14:textFill>
                    </w:rPr>
                    <w:t>评价内容</w:t>
                  </w:r>
                </w:p>
              </w:tc>
              <w:tc>
                <w:tcPr>
                  <w:tcW w:w="2300" w:type="dxa"/>
                  <w:vAlign w:val="center"/>
                </w:tcPr>
                <w:p w14:paraId="2DEFB988">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24"/>
                      <w:szCs w:val="24"/>
                      <w:lang w:val="en-US" w:eastAsia="zh-CN" w:bidi="ar"/>
                      <w14:textFill>
                        <w14:solidFill>
                          <w14:schemeClr w14:val="tx1">
                            <w14:lumMod w14:val="95000"/>
                            <w14:lumOff w14:val="5000"/>
                          </w14:schemeClr>
                        </w14:solidFill>
                      </w14:textFill>
                    </w:rPr>
                    <w:t>评价标准</w:t>
                  </w:r>
                </w:p>
              </w:tc>
              <w:tc>
                <w:tcPr>
                  <w:tcW w:w="658" w:type="dxa"/>
                  <w:vAlign w:val="center"/>
                </w:tcPr>
                <w:p w14:paraId="7F966854">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24"/>
                      <w:szCs w:val="24"/>
                      <w:lang w:val="en-US" w:eastAsia="zh-CN" w:bidi="ar"/>
                      <w14:textFill>
                        <w14:solidFill>
                          <w14:schemeClr w14:val="tx1">
                            <w14:lumMod w14:val="95000"/>
                            <w14:lumOff w14:val="5000"/>
                          </w14:schemeClr>
                        </w14:solidFill>
                      </w14:textFill>
                    </w:rPr>
                    <w:t>分值</w:t>
                  </w:r>
                </w:p>
              </w:tc>
              <w:tc>
                <w:tcPr>
                  <w:tcW w:w="1186" w:type="dxa"/>
                  <w:vAlign w:val="center"/>
                </w:tcPr>
                <w:p w14:paraId="7433BC8A">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24"/>
                      <w:szCs w:val="24"/>
                      <w:lang w:val="en-US" w:eastAsia="zh-CN" w:bidi="ar"/>
                      <w14:textFill>
                        <w14:solidFill>
                          <w14:schemeClr w14:val="tx1">
                            <w14:lumMod w14:val="95000"/>
                            <w14:lumOff w14:val="5000"/>
                          </w14:schemeClr>
                        </w14:solidFill>
                      </w14:textFill>
                    </w:rPr>
                    <w:t>评价主体</w:t>
                  </w:r>
                </w:p>
              </w:tc>
            </w:tr>
            <w:tr w14:paraId="05E7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722" w:type="dxa"/>
                  <w:vMerge w:val="restart"/>
                  <w:vAlign w:val="center"/>
                </w:tcPr>
                <w:p w14:paraId="10F48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lang w:val="en-US" w:eastAsia="zh-CN"/>
                      <w14:textFill>
                        <w14:solidFill>
                          <w14:schemeClr w14:val="tx1">
                            <w14:lumMod w14:val="95000"/>
                            <w14:lumOff w14:val="5000"/>
                          </w14:schemeClr>
                        </w14:solidFill>
                      </w14:textFill>
                    </w:rPr>
                    <w:t>课前</w:t>
                  </w:r>
                </w:p>
              </w:tc>
              <w:tc>
                <w:tcPr>
                  <w:tcW w:w="1222" w:type="dxa"/>
                  <w:shd w:val="clear" w:color="auto" w:fill="auto"/>
                  <w:vAlign w:val="center"/>
                </w:tcPr>
                <w:p w14:paraId="4F63FE4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kern w:val="2"/>
                      <w:sz w:val="24"/>
                      <w:szCs w:val="24"/>
                      <w:vertAlign w:val="baseli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线上学习</w:t>
                  </w:r>
                </w:p>
              </w:tc>
              <w:tc>
                <w:tcPr>
                  <w:tcW w:w="2067" w:type="dxa"/>
                  <w:shd w:val="clear" w:color="auto" w:fill="auto"/>
                  <w:vAlign w:val="center"/>
                </w:tcPr>
                <w:p w14:paraId="07487ED3">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kern w:val="2"/>
                      <w:sz w:val="24"/>
                      <w:szCs w:val="24"/>
                      <w:vertAlign w:val="baseli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课前打开导学、任务单学习情况。</w:t>
                  </w:r>
                </w:p>
              </w:tc>
              <w:tc>
                <w:tcPr>
                  <w:tcW w:w="2300" w:type="dxa"/>
                  <w:shd w:val="clear" w:color="auto" w:fill="auto"/>
                  <w:vAlign w:val="center"/>
                </w:tcPr>
                <w:p w14:paraId="4185C77A">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kern w:val="2"/>
                      <w:sz w:val="24"/>
                      <w:szCs w:val="24"/>
                      <w:vertAlign w:val="baseli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全部打开计</w:t>
                  </w:r>
                  <w:r>
                    <w:rPr>
                      <w:rFonts w:hint="eastAsia" w:ascii="仿宋_GB2312" w:hAnsi="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分，未打开一项扣2.5分，扣完为止。</w:t>
                  </w:r>
                </w:p>
              </w:tc>
              <w:tc>
                <w:tcPr>
                  <w:tcW w:w="658" w:type="dxa"/>
                  <w:shd w:val="clear" w:color="auto" w:fill="auto"/>
                  <w:vAlign w:val="center"/>
                </w:tcPr>
                <w:p w14:paraId="50F9DC13">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kern w:val="2"/>
                      <w:sz w:val="24"/>
                      <w:szCs w:val="24"/>
                      <w:vertAlign w:val="baseline"/>
                      <w:lang w:val="en-US" w:eastAsia="zh-CN" w:bidi="ar-SA"/>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10</w:t>
                  </w:r>
                </w:p>
              </w:tc>
              <w:tc>
                <w:tcPr>
                  <w:tcW w:w="1186" w:type="dxa"/>
                  <w:shd w:val="clear" w:color="auto" w:fill="auto"/>
                  <w:vAlign w:val="center"/>
                </w:tcPr>
                <w:p w14:paraId="4FD402E3">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kern w:val="2"/>
                      <w:sz w:val="24"/>
                      <w:szCs w:val="24"/>
                      <w:vertAlign w:val="baseli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平台测评</w:t>
                  </w:r>
                </w:p>
              </w:tc>
            </w:tr>
            <w:tr w14:paraId="35E9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722" w:type="dxa"/>
                  <w:vMerge w:val="continue"/>
                  <w:vAlign w:val="center"/>
                </w:tcPr>
                <w:p w14:paraId="7CA1F71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1222" w:type="dxa"/>
                  <w:shd w:val="clear" w:color="auto" w:fill="auto"/>
                  <w:vAlign w:val="center"/>
                </w:tcPr>
                <w:p w14:paraId="4D672B8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kern w:val="2"/>
                      <w:sz w:val="24"/>
                      <w:szCs w:val="24"/>
                      <w:vertAlign w:val="baseli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作业提交</w:t>
                  </w:r>
                </w:p>
              </w:tc>
              <w:tc>
                <w:tcPr>
                  <w:tcW w:w="2067" w:type="dxa"/>
                  <w:vAlign w:val="center"/>
                </w:tcPr>
                <w:p w14:paraId="70D6076A">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课前按照线上任务单,完成作业并</w:t>
                  </w:r>
                </w:p>
                <w:p w14:paraId="0DABA945">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上传。</w:t>
                  </w:r>
                </w:p>
              </w:tc>
              <w:tc>
                <w:tcPr>
                  <w:tcW w:w="2300" w:type="dxa"/>
                  <w:vAlign w:val="center"/>
                </w:tcPr>
                <w:p w14:paraId="44D7A3EC">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完成计10分，未完成按比例扣分，扣完为止。</w:t>
                  </w:r>
                </w:p>
              </w:tc>
              <w:tc>
                <w:tcPr>
                  <w:tcW w:w="658" w:type="dxa"/>
                  <w:vAlign w:val="center"/>
                </w:tcPr>
                <w:p w14:paraId="44B3E2F5">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10</w:t>
                  </w:r>
                </w:p>
              </w:tc>
              <w:tc>
                <w:tcPr>
                  <w:tcW w:w="1186" w:type="dxa"/>
                  <w:vAlign w:val="center"/>
                </w:tcPr>
                <w:p w14:paraId="3376BCBA">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师评</w:t>
                  </w:r>
                </w:p>
              </w:tc>
            </w:tr>
            <w:tr w14:paraId="7FB2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22" w:type="dxa"/>
                  <w:vMerge w:val="continue"/>
                  <w:vAlign w:val="center"/>
                </w:tcPr>
                <w:p w14:paraId="7627C28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1222" w:type="dxa"/>
                  <w:shd w:val="clear" w:color="auto" w:fill="auto"/>
                  <w:vAlign w:val="center"/>
                </w:tcPr>
                <w:p w14:paraId="01C9C69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kern w:val="2"/>
                      <w:sz w:val="24"/>
                      <w:szCs w:val="24"/>
                      <w:vertAlign w:val="baseli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教材预习</w:t>
                  </w:r>
                </w:p>
              </w:tc>
              <w:tc>
                <w:tcPr>
                  <w:tcW w:w="2067" w:type="dxa"/>
                  <w:vAlign w:val="center"/>
                </w:tcPr>
                <w:p w14:paraId="52552D26">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有无教材阅读痕迹或学习笔记。</w:t>
                  </w:r>
                </w:p>
              </w:tc>
              <w:tc>
                <w:tcPr>
                  <w:tcW w:w="2300" w:type="dxa"/>
                  <w:vAlign w:val="center"/>
                </w:tcPr>
                <w:p w14:paraId="2E023EA4">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留痕计5分，无痕计0分。</w:t>
                  </w:r>
                </w:p>
              </w:tc>
              <w:tc>
                <w:tcPr>
                  <w:tcW w:w="658" w:type="dxa"/>
                  <w:vAlign w:val="center"/>
                </w:tcPr>
                <w:p w14:paraId="6DD27CC7">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5</w:t>
                  </w:r>
                </w:p>
              </w:tc>
              <w:tc>
                <w:tcPr>
                  <w:tcW w:w="1186" w:type="dxa"/>
                  <w:vAlign w:val="center"/>
                </w:tcPr>
                <w:p w14:paraId="5CAD0D73">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组长查评</w:t>
                  </w:r>
                </w:p>
              </w:tc>
            </w:tr>
            <w:tr w14:paraId="2D30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2" w:type="dxa"/>
                  <w:vMerge w:val="restart"/>
                  <w:vAlign w:val="center"/>
                </w:tcPr>
                <w:p w14:paraId="342A0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lang w:val="en-US" w:eastAsia="zh-CN"/>
                      <w14:textFill>
                        <w14:solidFill>
                          <w14:schemeClr w14:val="tx1">
                            <w14:lumMod w14:val="95000"/>
                            <w14:lumOff w14:val="5000"/>
                          </w14:schemeClr>
                        </w14:solidFill>
                      </w14:textFill>
                    </w:rPr>
                    <w:t>课中</w:t>
                  </w:r>
                </w:p>
              </w:tc>
              <w:tc>
                <w:tcPr>
                  <w:tcW w:w="1222" w:type="dxa"/>
                  <w:vAlign w:val="center"/>
                </w:tcPr>
                <w:p w14:paraId="12E98FC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24"/>
                      <w:szCs w:val="24"/>
                      <w:lang w:val="en-US" w:eastAsia="zh-CN" w:bidi="ar"/>
                      <w14:textFill>
                        <w14:solidFill>
                          <w14:schemeClr w14:val="tx1">
                            <w14:lumMod w14:val="95000"/>
                            <w14:lumOff w14:val="5000"/>
                          </w14:schemeClr>
                        </w14:solidFill>
                      </w14:textFill>
                    </w:rPr>
                    <w:t>出勤签到</w:t>
                  </w:r>
                </w:p>
              </w:tc>
              <w:tc>
                <w:tcPr>
                  <w:tcW w:w="2067" w:type="dxa"/>
                  <w:vAlign w:val="center"/>
                </w:tcPr>
                <w:p w14:paraId="583A18CE">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按时上课签到，不迟到早退。</w:t>
                  </w:r>
                </w:p>
              </w:tc>
              <w:tc>
                <w:tcPr>
                  <w:tcW w:w="2300" w:type="dxa"/>
                  <w:vAlign w:val="center"/>
                </w:tcPr>
                <w:p w14:paraId="43063C30">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迟到扣2.5分，早退扣2.5分，旷课计0分。无故旷课3次，取消考试资格。</w:t>
                  </w:r>
                </w:p>
              </w:tc>
              <w:tc>
                <w:tcPr>
                  <w:tcW w:w="658" w:type="dxa"/>
                  <w:vAlign w:val="center"/>
                </w:tcPr>
                <w:p w14:paraId="4A8FFCE8">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5</w:t>
                  </w:r>
                </w:p>
              </w:tc>
              <w:tc>
                <w:tcPr>
                  <w:tcW w:w="1186" w:type="dxa"/>
                  <w:vAlign w:val="center"/>
                </w:tcPr>
                <w:p w14:paraId="306934A2">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平台测评、师评</w:t>
                  </w:r>
                </w:p>
              </w:tc>
            </w:tr>
            <w:tr w14:paraId="6283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2" w:type="dxa"/>
                  <w:vMerge w:val="continue"/>
                  <w:vAlign w:val="center"/>
                </w:tcPr>
                <w:p w14:paraId="7E50782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1222" w:type="dxa"/>
                  <w:vAlign w:val="center"/>
                </w:tcPr>
                <w:p w14:paraId="1757DE1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小组讨论</w:t>
                  </w:r>
                </w:p>
              </w:tc>
              <w:tc>
                <w:tcPr>
                  <w:tcW w:w="2067" w:type="dxa"/>
                  <w:vAlign w:val="center"/>
                </w:tcPr>
                <w:p w14:paraId="7ADA7E0F">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小组有交流、成员有观点输出。</w:t>
                  </w:r>
                </w:p>
              </w:tc>
              <w:tc>
                <w:tcPr>
                  <w:tcW w:w="2300" w:type="dxa"/>
                  <w:vAlign w:val="center"/>
                </w:tcPr>
                <w:p w14:paraId="05BDA9DD">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小组反馈讨论结果。</w:t>
                  </w:r>
                </w:p>
              </w:tc>
              <w:tc>
                <w:tcPr>
                  <w:tcW w:w="658" w:type="dxa"/>
                  <w:vAlign w:val="center"/>
                </w:tcPr>
                <w:p w14:paraId="4317DCCB">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10</w:t>
                  </w:r>
                </w:p>
              </w:tc>
              <w:tc>
                <w:tcPr>
                  <w:tcW w:w="1186" w:type="dxa"/>
                  <w:vAlign w:val="center"/>
                </w:tcPr>
                <w:p w14:paraId="2E9B700F">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互评</w:t>
                  </w:r>
                </w:p>
              </w:tc>
            </w:tr>
            <w:tr w14:paraId="10AC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722" w:type="dxa"/>
                  <w:vMerge w:val="continue"/>
                  <w:vAlign w:val="center"/>
                </w:tcPr>
                <w:p w14:paraId="4E0B4E6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1222" w:type="dxa"/>
                  <w:vAlign w:val="center"/>
                </w:tcPr>
                <w:p w14:paraId="1FA86A3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情景模拟</w:t>
                  </w:r>
                </w:p>
              </w:tc>
              <w:tc>
                <w:tcPr>
                  <w:tcW w:w="2067" w:type="dxa"/>
                  <w:vAlign w:val="center"/>
                </w:tcPr>
                <w:p w14:paraId="719E0D13">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参与课堂的情景模拟，并思考回答</w:t>
                  </w:r>
                </w:p>
                <w:p w14:paraId="419AA00B">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教师提问。</w:t>
                  </w:r>
                </w:p>
              </w:tc>
              <w:tc>
                <w:tcPr>
                  <w:tcW w:w="2300" w:type="dxa"/>
                  <w:vAlign w:val="center"/>
                </w:tcPr>
                <w:p w14:paraId="762710B3">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主动参与、积极与教师互动，给出自己的观点及想法。</w:t>
                  </w:r>
                </w:p>
              </w:tc>
              <w:tc>
                <w:tcPr>
                  <w:tcW w:w="658" w:type="dxa"/>
                  <w:vAlign w:val="center"/>
                </w:tcPr>
                <w:p w14:paraId="4FB8878E">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15</w:t>
                  </w:r>
                </w:p>
              </w:tc>
              <w:tc>
                <w:tcPr>
                  <w:tcW w:w="1186" w:type="dxa"/>
                  <w:vAlign w:val="center"/>
                </w:tcPr>
                <w:p w14:paraId="49C498FF">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师评、组间互评</w:t>
                  </w:r>
                </w:p>
              </w:tc>
            </w:tr>
            <w:tr w14:paraId="2494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22" w:type="dxa"/>
                  <w:vMerge w:val="continue"/>
                  <w:vAlign w:val="center"/>
                </w:tcPr>
                <w:p w14:paraId="3E3A511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1222" w:type="dxa"/>
                  <w:vAlign w:val="center"/>
                </w:tcPr>
                <w:p w14:paraId="581C912C">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小组展示</w:t>
                  </w:r>
                </w:p>
              </w:tc>
              <w:tc>
                <w:tcPr>
                  <w:tcW w:w="2067" w:type="dxa"/>
                  <w:vAlign w:val="center"/>
                </w:tcPr>
                <w:p w14:paraId="52999E3B">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小组代表主题PPT演讲展示。</w:t>
                  </w:r>
                </w:p>
              </w:tc>
              <w:tc>
                <w:tcPr>
                  <w:tcW w:w="2300" w:type="dxa"/>
                  <w:vAlign w:val="center"/>
                </w:tcPr>
                <w:p w14:paraId="66140CED">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PPT制作精美，讲解流畅，观点清晰。</w:t>
                  </w:r>
                </w:p>
              </w:tc>
              <w:tc>
                <w:tcPr>
                  <w:tcW w:w="658" w:type="dxa"/>
                  <w:vAlign w:val="center"/>
                </w:tcPr>
                <w:p w14:paraId="2EFA4BA3">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10</w:t>
                  </w:r>
                </w:p>
              </w:tc>
              <w:tc>
                <w:tcPr>
                  <w:tcW w:w="1186" w:type="dxa"/>
                  <w:vAlign w:val="center"/>
                </w:tcPr>
                <w:p w14:paraId="569835ED">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师评、组间互评</w:t>
                  </w:r>
                </w:p>
              </w:tc>
            </w:tr>
            <w:tr w14:paraId="67C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22" w:type="dxa"/>
                  <w:vMerge w:val="continue"/>
                  <w:vAlign w:val="center"/>
                </w:tcPr>
                <w:p w14:paraId="0D27963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1222" w:type="dxa"/>
                  <w:vAlign w:val="center"/>
                </w:tcPr>
                <w:p w14:paraId="62D7B11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线上互动</w:t>
                  </w:r>
                </w:p>
              </w:tc>
              <w:tc>
                <w:tcPr>
                  <w:tcW w:w="2067" w:type="dxa"/>
                  <w:vAlign w:val="center"/>
                </w:tcPr>
                <w:p w14:paraId="0C8C1482">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参与教师发布的线上讨论及问答。</w:t>
                  </w:r>
                </w:p>
              </w:tc>
              <w:tc>
                <w:tcPr>
                  <w:tcW w:w="2300" w:type="dxa"/>
                  <w:vAlign w:val="center"/>
                </w:tcPr>
                <w:p w14:paraId="0145D035">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输出观点贴合主题、有自己的见解、不复制粘贴。</w:t>
                  </w:r>
                </w:p>
              </w:tc>
              <w:tc>
                <w:tcPr>
                  <w:tcW w:w="658" w:type="dxa"/>
                  <w:vAlign w:val="center"/>
                </w:tcPr>
                <w:p w14:paraId="0DEBCF3E">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10</w:t>
                  </w:r>
                </w:p>
              </w:tc>
              <w:tc>
                <w:tcPr>
                  <w:tcW w:w="1186" w:type="dxa"/>
                  <w:vAlign w:val="center"/>
                </w:tcPr>
                <w:p w14:paraId="5062055E">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平台测评、师评</w:t>
                  </w:r>
                </w:p>
              </w:tc>
            </w:tr>
            <w:tr w14:paraId="1174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2" w:type="dxa"/>
                  <w:vMerge w:val="continue"/>
                  <w:vAlign w:val="center"/>
                </w:tcPr>
                <w:p w14:paraId="6E5FF74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1222" w:type="dxa"/>
                  <w:vAlign w:val="center"/>
                </w:tcPr>
                <w:p w14:paraId="509C615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随堂测验</w:t>
                  </w:r>
                </w:p>
              </w:tc>
              <w:tc>
                <w:tcPr>
                  <w:tcW w:w="2067" w:type="dxa"/>
                  <w:vAlign w:val="center"/>
                </w:tcPr>
                <w:p w14:paraId="599F16A2">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智慧职教</w:t>
                  </w: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线上测验。</w:t>
                  </w:r>
                </w:p>
              </w:tc>
              <w:tc>
                <w:tcPr>
                  <w:tcW w:w="2300" w:type="dxa"/>
                  <w:vAlign w:val="center"/>
                </w:tcPr>
                <w:p w14:paraId="3462A76D">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完成测验。</w:t>
                  </w:r>
                </w:p>
              </w:tc>
              <w:tc>
                <w:tcPr>
                  <w:tcW w:w="658" w:type="dxa"/>
                  <w:vAlign w:val="center"/>
                </w:tcPr>
                <w:p w14:paraId="3AE0EE0F">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10</w:t>
                  </w:r>
                </w:p>
              </w:tc>
              <w:tc>
                <w:tcPr>
                  <w:tcW w:w="1186" w:type="dxa"/>
                  <w:vAlign w:val="center"/>
                </w:tcPr>
                <w:p w14:paraId="75C791CF">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平台测评</w:t>
                  </w:r>
                </w:p>
              </w:tc>
            </w:tr>
            <w:tr w14:paraId="6FD7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22" w:type="dxa"/>
                  <w:vMerge w:val="restart"/>
                  <w:vAlign w:val="center"/>
                </w:tcPr>
                <w:p w14:paraId="72594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lang w:val="en-US" w:eastAsia="zh-CN"/>
                      <w14:textFill>
                        <w14:solidFill>
                          <w14:schemeClr w14:val="tx1">
                            <w14:lumMod w14:val="95000"/>
                            <w14:lumOff w14:val="5000"/>
                          </w14:schemeClr>
                        </w14:solidFill>
                      </w14:textFill>
                    </w:rPr>
                    <w:t>课后</w:t>
                  </w:r>
                </w:p>
              </w:tc>
              <w:tc>
                <w:tcPr>
                  <w:tcW w:w="1222" w:type="dxa"/>
                  <w:vAlign w:val="center"/>
                </w:tcPr>
                <w:p w14:paraId="3B10E332">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课后问答</w:t>
                  </w:r>
                </w:p>
              </w:tc>
              <w:tc>
                <w:tcPr>
                  <w:tcW w:w="2067" w:type="dxa"/>
                  <w:vAlign w:val="center"/>
                </w:tcPr>
                <w:p w14:paraId="1B7219D6">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完成课后思考题。</w:t>
                  </w:r>
                </w:p>
              </w:tc>
              <w:tc>
                <w:tcPr>
                  <w:tcW w:w="2300" w:type="dxa"/>
                  <w:vAlign w:val="center"/>
                </w:tcPr>
                <w:p w14:paraId="601BE080">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按时上传、观点鲜明、围绕主题展开。</w:t>
                  </w:r>
                </w:p>
              </w:tc>
              <w:tc>
                <w:tcPr>
                  <w:tcW w:w="658" w:type="dxa"/>
                  <w:vAlign w:val="center"/>
                </w:tcPr>
                <w:p w14:paraId="2D4ED28E">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5</w:t>
                  </w:r>
                </w:p>
              </w:tc>
              <w:tc>
                <w:tcPr>
                  <w:tcW w:w="1186" w:type="dxa"/>
                  <w:vAlign w:val="center"/>
                </w:tcPr>
                <w:p w14:paraId="7517BE43">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师评</w:t>
                  </w:r>
                </w:p>
              </w:tc>
            </w:tr>
            <w:tr w14:paraId="3491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2" w:type="dxa"/>
                  <w:vMerge w:val="continue"/>
                  <w:vAlign w:val="center"/>
                </w:tcPr>
                <w:p w14:paraId="670EFBFA">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1222" w:type="dxa"/>
                  <w:vAlign w:val="center"/>
                </w:tcPr>
                <w:p w14:paraId="20DD5C53">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实践任务</w:t>
                  </w:r>
                </w:p>
              </w:tc>
              <w:tc>
                <w:tcPr>
                  <w:tcW w:w="2067" w:type="dxa"/>
                  <w:vAlign w:val="center"/>
                </w:tcPr>
                <w:p w14:paraId="1C178F1B">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参与指定领域的社会实践。</w:t>
                  </w:r>
                </w:p>
              </w:tc>
              <w:tc>
                <w:tcPr>
                  <w:tcW w:w="2300" w:type="dxa"/>
                  <w:vAlign w:val="center"/>
                </w:tcPr>
                <w:p w14:paraId="3FA554D8">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按期完成，形成汇报PPT上传。</w:t>
                  </w:r>
                </w:p>
              </w:tc>
              <w:tc>
                <w:tcPr>
                  <w:tcW w:w="658" w:type="dxa"/>
                  <w:vAlign w:val="center"/>
                </w:tcPr>
                <w:p w14:paraId="0740BA01">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10</w:t>
                  </w:r>
                </w:p>
              </w:tc>
              <w:tc>
                <w:tcPr>
                  <w:tcW w:w="1186" w:type="dxa"/>
                  <w:vAlign w:val="center"/>
                </w:tcPr>
                <w:p w14:paraId="3271B207">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师评</w:t>
                  </w:r>
                </w:p>
                <w:p w14:paraId="47E45832">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生生互评</w:t>
                  </w:r>
                </w:p>
              </w:tc>
            </w:tr>
            <w:tr w14:paraId="407F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2" w:type="dxa"/>
                  <w:vAlign w:val="center"/>
                </w:tcPr>
                <w:p w14:paraId="1F47A695">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总计</w:t>
                  </w:r>
                </w:p>
              </w:tc>
              <w:tc>
                <w:tcPr>
                  <w:tcW w:w="1222" w:type="dxa"/>
                  <w:vAlign w:val="center"/>
                </w:tcPr>
                <w:p w14:paraId="1464375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2067" w:type="dxa"/>
                  <w:vAlign w:val="center"/>
                </w:tcPr>
                <w:p w14:paraId="0CCE1FA7">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2300" w:type="dxa"/>
                  <w:vAlign w:val="center"/>
                </w:tcPr>
                <w:p w14:paraId="31DAC2D6">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c>
                <w:tcPr>
                  <w:tcW w:w="658" w:type="dxa"/>
                  <w:vAlign w:val="center"/>
                </w:tcPr>
                <w:p w14:paraId="7F0FA524">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t>100</w:t>
                  </w:r>
                </w:p>
              </w:tc>
              <w:tc>
                <w:tcPr>
                  <w:tcW w:w="1186" w:type="dxa"/>
                  <w:vAlign w:val="center"/>
                </w:tcPr>
                <w:p w14:paraId="229DE1B7">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D0D0D" w:themeColor="text1" w:themeTint="F2"/>
                      <w:sz w:val="24"/>
                      <w:szCs w:val="24"/>
                      <w:vertAlign w:val="baseline"/>
                      <w:lang w:val="en-US" w:eastAsia="zh-CN"/>
                      <w14:textFill>
                        <w14:solidFill>
                          <w14:schemeClr w14:val="tx1">
                            <w14:lumMod w14:val="95000"/>
                            <w14:lumOff w14:val="5000"/>
                          </w14:schemeClr>
                        </w14:solidFill>
                      </w14:textFill>
                    </w:rPr>
                  </w:pPr>
                </w:p>
              </w:tc>
            </w:tr>
          </w:tbl>
          <w:p w14:paraId="279270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p>
        </w:tc>
      </w:tr>
      <w:tr w14:paraId="2ABC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0" w:type="dxa"/>
            <w:gridSpan w:val="12"/>
            <w:shd w:val="clear" w:color="auto" w:fill="D7D7D7"/>
            <w:vAlign w:val="center"/>
          </w:tcPr>
          <w:p w14:paraId="60E9C463">
            <w:pPr>
              <w:jc w:val="cente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课后反思</w:t>
            </w:r>
          </w:p>
        </w:tc>
      </w:tr>
      <w:tr w14:paraId="6DCA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4" w:hRule="atLeast"/>
          <w:jc w:val="center"/>
        </w:trPr>
        <w:tc>
          <w:tcPr>
            <w:tcW w:w="420" w:type="dxa"/>
            <w:vAlign w:val="center"/>
          </w:tcPr>
          <w:p w14:paraId="50CCE8CE">
            <w:pPr>
              <w:jc w:val="cente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t>教学效果</w:t>
            </w:r>
          </w:p>
        </w:tc>
        <w:tc>
          <w:tcPr>
            <w:tcW w:w="8580" w:type="dxa"/>
            <w:gridSpan w:val="11"/>
            <w:vAlign w:val="center"/>
          </w:tcPr>
          <w:p w14:paraId="542E7F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学习兴趣和效率显著提高</w:t>
            </w:r>
          </w:p>
          <w:p w14:paraId="5E0E58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三段式导学和课中四环节的开展，全过程提升了学生的参与度，激发学生学习兴趣，线上职教云等信息化技术的运用，打造维度更广的学习空间，突破了传统课堂的局限。“理论+实践”的开展，将理论知识转化为具体实践，帮助学生将书本知识转化为经验方法，极大地提高了学习效率。</w:t>
            </w:r>
          </w:p>
          <w:p w14:paraId="4A5B6B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教学目标达成度明显提升</w:t>
            </w:r>
          </w:p>
          <w:p w14:paraId="6E637E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 xml:space="preserve">三维教学目标通过各环节的设置，层层递进。课后测试、追踪评价显示知识、能力和素质目标达成。  </w:t>
            </w:r>
          </w:p>
          <w:p w14:paraId="7658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理实贯通有效促知行合一</w:t>
            </w:r>
          </w:p>
          <w:p w14:paraId="378CAE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学生学习了</w:t>
            </w: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中国革命道德</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内容后，</w:t>
            </w: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进一步</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坚定了理想信念，更加关注他人关注社会。课后参与志愿者的学生人数大幅提升，真正做到</w:t>
            </w:r>
            <w:r>
              <w:rPr>
                <w:rFonts w:hint="eastAsia" w:ascii="仿宋_GB2312" w:hAnsi="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传承弘扬中国革命道德</w:t>
            </w: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w:t>
            </w:r>
          </w:p>
        </w:tc>
      </w:tr>
      <w:tr w14:paraId="7293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3" w:hRule="atLeast"/>
          <w:jc w:val="center"/>
        </w:trPr>
        <w:tc>
          <w:tcPr>
            <w:tcW w:w="420" w:type="dxa"/>
            <w:vAlign w:val="center"/>
          </w:tcPr>
          <w:p w14:paraId="4BED0880">
            <w:pPr>
              <w:jc w:val="center"/>
              <w:rPr>
                <w:rFonts w:hint="eastAsia" w:ascii="仿宋_GB2312" w:hAnsi="仿宋_GB2312" w:eastAsia="仿宋_GB2312" w:cs="仿宋_GB2312"/>
                <w:b/>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cs="仿宋_GB2312"/>
                <w:b/>
                <w:color w:val="0D0D0D" w:themeColor="text1" w:themeTint="F2"/>
                <w:sz w:val="24"/>
                <w:szCs w:val="24"/>
                <w:lang w:val="en-US" w:eastAsia="zh-CN"/>
                <w14:textFill>
                  <w14:solidFill>
                    <w14:schemeClr w14:val="tx1">
                      <w14:lumMod w14:val="95000"/>
                      <w14:lumOff w14:val="5000"/>
                    </w14:schemeClr>
                  </w14:solidFill>
                </w14:textFill>
              </w:rPr>
              <w:t>特色创新</w:t>
            </w:r>
          </w:p>
        </w:tc>
        <w:tc>
          <w:tcPr>
            <w:tcW w:w="8580" w:type="dxa"/>
            <w:gridSpan w:val="11"/>
            <w:vAlign w:val="center"/>
          </w:tcPr>
          <w:p w14:paraId="45B03F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科学组织循循善诱实现“五化”育人</w:t>
            </w:r>
          </w:p>
          <w:p w14:paraId="1E5BFC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三段式四环节教学组织激发学生学习兴趣，帮助学生由浅入深完成渐进式学习，提升学生学习的积极性、主动性和自觉性。在教学全过程中实现学理化阐释，故事化表达，合作化学习，智能化助教，实践化作业，做到全过程全方位育人。</w:t>
            </w:r>
          </w:p>
          <w:p w14:paraId="0066C0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问题教学丝丝入扣打造“三有”课堂</w:t>
            </w:r>
          </w:p>
          <w:p w14:paraId="31C3AC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了解学生真实情况，针对学生真实疑问开展问题链条教学，引导学生自发思考有效解答对人生和未来的疑惑，让课堂教学的内容有用，方法有效，过程有趣。结合线上职教云教学平台、学校展馆资源VR实训室、线上虚拟展馆立体化开展智慧教学，融合信息化手段，提升思政课的实效性、感染力、吸引力。</w:t>
            </w:r>
          </w:p>
          <w:p w14:paraId="54592C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仿宋_GB2312" w:hAnsi="仿宋_GB2312" w:cs="仿宋_GB2312"/>
                <w:b/>
                <w:bCs/>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理实贯通层层深入塑造“知行”青年</w:t>
            </w:r>
          </w:p>
          <w:p w14:paraId="045AE9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仿宋_GB2312" w:hAnsi="仿宋_GB2312" w:eastAsia="仿宋_GB2312" w:cs="仿宋_GB2312"/>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在理论教学过程中，积极营造能支持学生更有效学习的安全、专注、主动、合作的心理空间；在实践教学过程中，带领学生到红色教育基地、思政展厅、校史馆等地进行实践研学；运用学校VR实训室激发学生兴趣，培养学生做场馆讲解员，教学做合一，提升教学效果，让学生学深悟透，真正自觉做到知行合一，成为能担大任的时代新人。</w:t>
            </w:r>
          </w:p>
        </w:tc>
      </w:tr>
      <w:tr w14:paraId="101C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9" w:hRule="atLeast"/>
          <w:jc w:val="center"/>
        </w:trPr>
        <w:tc>
          <w:tcPr>
            <w:tcW w:w="420" w:type="dxa"/>
            <w:vAlign w:val="center"/>
          </w:tcPr>
          <w:p w14:paraId="1C513804">
            <w:pPr>
              <w:jc w:val="cente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t>反思改进</w:t>
            </w:r>
          </w:p>
        </w:tc>
        <w:tc>
          <w:tcPr>
            <w:tcW w:w="8580" w:type="dxa"/>
            <w:gridSpan w:val="11"/>
            <w:shd w:val="clear" w:color="auto" w:fill="FFFFFF"/>
            <w:vAlign w:val="top"/>
          </w:tcPr>
          <w:p w14:paraId="3EFD80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1.课前任务完成质量不一，加强沟通及时指导</w:t>
            </w:r>
          </w:p>
          <w:p w14:paraId="13FF53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课前主题PPT任务布置，各个小组完成质量参差不齐，个别小组完成过程中存在困难。后期对于课前任务同样要做到及时跟进，实时了解学生完成情况，对学生进行针对性辅导。</w:t>
            </w:r>
          </w:p>
          <w:p w14:paraId="60B526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2.课中展示带动效果不佳，总结经验互相学习</w:t>
            </w:r>
          </w:p>
          <w:p w14:paraId="2A406F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课中选拔学生小组PPT展示只讲述内容促进效果不佳，对其他小组的促进作用没有完全发挥。后期应该在优秀小组展示结束后，增加小组互评和交流环节，督促其他小组学习优秀小组经验，提升自身能力。</w:t>
            </w:r>
          </w:p>
          <w:p w14:paraId="1B8890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3.课后实践参与动力不足，持续引导把握方向</w:t>
            </w:r>
          </w:p>
          <w:p w14:paraId="367B82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4"/>
                <w:szCs w:val="24"/>
                <w:lang w:val="en-US" w:eastAsia="zh-CN"/>
                <w14:textFill>
                  <w14:solidFill>
                    <w14:schemeClr w14:val="tx1">
                      <w14:lumMod w14:val="95000"/>
                      <w14:lumOff w14:val="5000"/>
                    </w14:schemeClr>
                  </w14:solidFill>
                </w14:textFill>
              </w:rPr>
              <w:t>课后实践活动开展中遇到各种问题，后期应在任务布置后学生实践活动开展前进行详细把关和指导，把握方向提前发现可能出现的问题，与学生充分交流探讨，促进实践活动高质量完成。</w:t>
            </w:r>
          </w:p>
        </w:tc>
      </w:tr>
    </w:tbl>
    <w:p w14:paraId="2D12E67E">
      <w:pPr>
        <w:rPr>
          <w:color w:val="0D0D0D" w:themeColor="text1" w:themeTint="F2"/>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B084A"/>
    <w:multiLevelType w:val="singleLevel"/>
    <w:tmpl w:val="834B084A"/>
    <w:lvl w:ilvl="0" w:tentative="0">
      <w:start w:val="1"/>
      <w:numFmt w:val="decimal"/>
      <w:lvlText w:val="%1."/>
      <w:lvlJc w:val="left"/>
      <w:pPr>
        <w:tabs>
          <w:tab w:val="left" w:pos="312"/>
        </w:tabs>
      </w:pPr>
      <w:rPr>
        <w:rFonts w:hint="default"/>
        <w:b w:val="0"/>
        <w:bCs w:val="0"/>
      </w:rPr>
    </w:lvl>
  </w:abstractNum>
  <w:abstractNum w:abstractNumId="1">
    <w:nsid w:val="882E1B8E"/>
    <w:multiLevelType w:val="singleLevel"/>
    <w:tmpl w:val="882E1B8E"/>
    <w:lvl w:ilvl="0" w:tentative="0">
      <w:start w:val="1"/>
      <w:numFmt w:val="decimal"/>
      <w:lvlText w:val="%1."/>
      <w:lvlJc w:val="left"/>
      <w:pPr>
        <w:tabs>
          <w:tab w:val="left" w:pos="312"/>
        </w:tabs>
      </w:pPr>
    </w:lvl>
  </w:abstractNum>
  <w:abstractNum w:abstractNumId="2">
    <w:nsid w:val="901A150F"/>
    <w:multiLevelType w:val="singleLevel"/>
    <w:tmpl w:val="901A150F"/>
    <w:lvl w:ilvl="0" w:tentative="0">
      <w:start w:val="1"/>
      <w:numFmt w:val="decimal"/>
      <w:lvlText w:val="%1."/>
      <w:lvlJc w:val="left"/>
      <w:pPr>
        <w:tabs>
          <w:tab w:val="left" w:pos="312"/>
        </w:tabs>
      </w:pPr>
    </w:lvl>
  </w:abstractNum>
  <w:abstractNum w:abstractNumId="3">
    <w:nsid w:val="948B6D6B"/>
    <w:multiLevelType w:val="singleLevel"/>
    <w:tmpl w:val="948B6D6B"/>
    <w:lvl w:ilvl="0" w:tentative="0">
      <w:start w:val="1"/>
      <w:numFmt w:val="decimal"/>
      <w:lvlText w:val="%1."/>
      <w:lvlJc w:val="left"/>
      <w:pPr>
        <w:tabs>
          <w:tab w:val="left" w:pos="312"/>
        </w:tabs>
      </w:pPr>
      <w:rPr>
        <w:rFonts w:hint="default"/>
        <w:b w:val="0"/>
        <w:bCs w:val="0"/>
      </w:rPr>
    </w:lvl>
  </w:abstractNum>
  <w:abstractNum w:abstractNumId="4">
    <w:nsid w:val="9B633CDD"/>
    <w:multiLevelType w:val="singleLevel"/>
    <w:tmpl w:val="9B633CDD"/>
    <w:lvl w:ilvl="0" w:tentative="0">
      <w:start w:val="1"/>
      <w:numFmt w:val="decimal"/>
      <w:lvlText w:val="%1."/>
      <w:lvlJc w:val="left"/>
      <w:pPr>
        <w:tabs>
          <w:tab w:val="left" w:pos="312"/>
        </w:tabs>
      </w:pPr>
      <w:rPr>
        <w:rFonts w:hint="default"/>
        <w:b w:val="0"/>
        <w:bCs w:val="0"/>
      </w:rPr>
    </w:lvl>
  </w:abstractNum>
  <w:abstractNum w:abstractNumId="5">
    <w:nsid w:val="B91789C5"/>
    <w:multiLevelType w:val="singleLevel"/>
    <w:tmpl w:val="B91789C5"/>
    <w:lvl w:ilvl="0" w:tentative="0">
      <w:start w:val="1"/>
      <w:numFmt w:val="decimal"/>
      <w:lvlText w:val="%1."/>
      <w:lvlJc w:val="left"/>
      <w:pPr>
        <w:tabs>
          <w:tab w:val="left" w:pos="312"/>
        </w:tabs>
      </w:pPr>
    </w:lvl>
  </w:abstractNum>
  <w:abstractNum w:abstractNumId="6">
    <w:nsid w:val="C0B41F34"/>
    <w:multiLevelType w:val="singleLevel"/>
    <w:tmpl w:val="C0B41F34"/>
    <w:lvl w:ilvl="0" w:tentative="0">
      <w:start w:val="1"/>
      <w:numFmt w:val="chineseCounting"/>
      <w:suff w:val="nothing"/>
      <w:lvlText w:val="%1、"/>
      <w:lvlJc w:val="left"/>
      <w:rPr>
        <w:rFonts w:hint="eastAsia"/>
      </w:rPr>
    </w:lvl>
  </w:abstractNum>
  <w:abstractNum w:abstractNumId="7">
    <w:nsid w:val="D291F060"/>
    <w:multiLevelType w:val="singleLevel"/>
    <w:tmpl w:val="D291F060"/>
    <w:lvl w:ilvl="0" w:tentative="0">
      <w:start w:val="1"/>
      <w:numFmt w:val="decimal"/>
      <w:lvlText w:val="%1."/>
      <w:lvlJc w:val="left"/>
      <w:pPr>
        <w:tabs>
          <w:tab w:val="left" w:pos="312"/>
        </w:tabs>
      </w:pPr>
    </w:lvl>
  </w:abstractNum>
  <w:abstractNum w:abstractNumId="8">
    <w:nsid w:val="DCFE7E48"/>
    <w:multiLevelType w:val="singleLevel"/>
    <w:tmpl w:val="DCFE7E48"/>
    <w:lvl w:ilvl="0" w:tentative="0">
      <w:start w:val="1"/>
      <w:numFmt w:val="decimal"/>
      <w:lvlText w:val="%1."/>
      <w:lvlJc w:val="left"/>
      <w:pPr>
        <w:tabs>
          <w:tab w:val="left" w:pos="312"/>
        </w:tabs>
      </w:pPr>
      <w:rPr>
        <w:rFonts w:hint="default"/>
        <w:b w:val="0"/>
        <w:bCs w:val="0"/>
      </w:rPr>
    </w:lvl>
  </w:abstractNum>
  <w:abstractNum w:abstractNumId="9">
    <w:nsid w:val="EF4A78E9"/>
    <w:multiLevelType w:val="singleLevel"/>
    <w:tmpl w:val="EF4A78E9"/>
    <w:lvl w:ilvl="0" w:tentative="0">
      <w:start w:val="1"/>
      <w:numFmt w:val="decimal"/>
      <w:lvlText w:val="%1."/>
      <w:lvlJc w:val="left"/>
      <w:pPr>
        <w:tabs>
          <w:tab w:val="left" w:pos="312"/>
        </w:tabs>
      </w:pPr>
      <w:rPr>
        <w:rFonts w:hint="default"/>
        <w:b w:val="0"/>
        <w:bCs w:val="0"/>
      </w:rPr>
    </w:lvl>
  </w:abstractNum>
  <w:abstractNum w:abstractNumId="10">
    <w:nsid w:val="0D7100F8"/>
    <w:multiLevelType w:val="singleLevel"/>
    <w:tmpl w:val="0D7100F8"/>
    <w:lvl w:ilvl="0" w:tentative="0">
      <w:start w:val="1"/>
      <w:numFmt w:val="decimal"/>
      <w:lvlText w:val="%1."/>
      <w:lvlJc w:val="left"/>
      <w:pPr>
        <w:tabs>
          <w:tab w:val="left" w:pos="312"/>
        </w:tabs>
      </w:pPr>
      <w:rPr>
        <w:rFonts w:hint="default"/>
        <w:b w:val="0"/>
        <w:bCs w:val="0"/>
      </w:rPr>
    </w:lvl>
  </w:abstractNum>
  <w:abstractNum w:abstractNumId="11">
    <w:nsid w:val="10D5DBB6"/>
    <w:multiLevelType w:val="singleLevel"/>
    <w:tmpl w:val="10D5DBB6"/>
    <w:lvl w:ilvl="0" w:tentative="0">
      <w:start w:val="1"/>
      <w:numFmt w:val="decimal"/>
      <w:lvlText w:val="%1."/>
      <w:lvlJc w:val="left"/>
      <w:pPr>
        <w:tabs>
          <w:tab w:val="left" w:pos="312"/>
        </w:tabs>
      </w:pPr>
    </w:lvl>
  </w:abstractNum>
  <w:abstractNum w:abstractNumId="12">
    <w:nsid w:val="234D8ABB"/>
    <w:multiLevelType w:val="singleLevel"/>
    <w:tmpl w:val="234D8ABB"/>
    <w:lvl w:ilvl="0" w:tentative="0">
      <w:start w:val="1"/>
      <w:numFmt w:val="decimal"/>
      <w:lvlText w:val="%1."/>
      <w:lvlJc w:val="left"/>
      <w:pPr>
        <w:tabs>
          <w:tab w:val="left" w:pos="312"/>
        </w:tabs>
      </w:pPr>
      <w:rPr>
        <w:rFonts w:hint="default"/>
        <w:b w:val="0"/>
        <w:bCs w:val="0"/>
      </w:rPr>
    </w:lvl>
  </w:abstractNum>
  <w:abstractNum w:abstractNumId="13">
    <w:nsid w:val="2ABB7E34"/>
    <w:multiLevelType w:val="singleLevel"/>
    <w:tmpl w:val="2ABB7E34"/>
    <w:lvl w:ilvl="0" w:tentative="0">
      <w:start w:val="1"/>
      <w:numFmt w:val="decimal"/>
      <w:lvlText w:val="%1."/>
      <w:lvlJc w:val="left"/>
      <w:pPr>
        <w:tabs>
          <w:tab w:val="left" w:pos="312"/>
        </w:tabs>
      </w:pPr>
      <w:rPr>
        <w:rFonts w:hint="default"/>
        <w:b w:val="0"/>
        <w:bCs w:val="0"/>
      </w:rPr>
    </w:lvl>
  </w:abstractNum>
  <w:abstractNum w:abstractNumId="14">
    <w:nsid w:val="4A61D5AC"/>
    <w:multiLevelType w:val="singleLevel"/>
    <w:tmpl w:val="4A61D5AC"/>
    <w:lvl w:ilvl="0" w:tentative="0">
      <w:start w:val="1"/>
      <w:numFmt w:val="decimal"/>
      <w:lvlText w:val="%1."/>
      <w:lvlJc w:val="left"/>
      <w:pPr>
        <w:tabs>
          <w:tab w:val="left" w:pos="312"/>
        </w:tabs>
      </w:pPr>
      <w:rPr>
        <w:rFonts w:hint="default"/>
        <w:b w:val="0"/>
        <w:bCs w:val="0"/>
      </w:rPr>
    </w:lvl>
  </w:abstractNum>
  <w:abstractNum w:abstractNumId="15">
    <w:nsid w:val="6632319B"/>
    <w:multiLevelType w:val="singleLevel"/>
    <w:tmpl w:val="6632319B"/>
    <w:lvl w:ilvl="0" w:tentative="0">
      <w:start w:val="1"/>
      <w:numFmt w:val="decimal"/>
      <w:lvlText w:val="%1."/>
      <w:lvlJc w:val="left"/>
      <w:pPr>
        <w:tabs>
          <w:tab w:val="left" w:pos="312"/>
        </w:tabs>
      </w:pPr>
      <w:rPr>
        <w:rFonts w:hint="default"/>
        <w:b w:val="0"/>
        <w:bCs w:val="0"/>
      </w:rPr>
    </w:lvl>
  </w:abstractNum>
  <w:abstractNum w:abstractNumId="16">
    <w:nsid w:val="6A3492A4"/>
    <w:multiLevelType w:val="singleLevel"/>
    <w:tmpl w:val="6A3492A4"/>
    <w:lvl w:ilvl="0" w:tentative="0">
      <w:start w:val="1"/>
      <w:numFmt w:val="decimal"/>
      <w:lvlText w:val="%1."/>
      <w:lvlJc w:val="left"/>
      <w:pPr>
        <w:tabs>
          <w:tab w:val="left" w:pos="312"/>
        </w:tabs>
      </w:pPr>
      <w:rPr>
        <w:rFonts w:hint="default"/>
        <w:b w:val="0"/>
        <w:bCs w:val="0"/>
      </w:rPr>
    </w:lvl>
  </w:abstractNum>
  <w:abstractNum w:abstractNumId="17">
    <w:nsid w:val="719CB8B0"/>
    <w:multiLevelType w:val="singleLevel"/>
    <w:tmpl w:val="719CB8B0"/>
    <w:lvl w:ilvl="0" w:tentative="0">
      <w:start w:val="1"/>
      <w:numFmt w:val="decimal"/>
      <w:lvlText w:val="%1."/>
      <w:lvlJc w:val="left"/>
      <w:pPr>
        <w:tabs>
          <w:tab w:val="left" w:pos="312"/>
        </w:tabs>
      </w:pPr>
      <w:rPr>
        <w:rFonts w:hint="default"/>
        <w:b w:val="0"/>
        <w:bCs w:val="0"/>
      </w:rPr>
    </w:lvl>
  </w:abstractNum>
  <w:num w:numId="1">
    <w:abstractNumId w:val="1"/>
  </w:num>
  <w:num w:numId="2">
    <w:abstractNumId w:val="2"/>
  </w:num>
  <w:num w:numId="3">
    <w:abstractNumId w:val="7"/>
  </w:num>
  <w:num w:numId="4">
    <w:abstractNumId w:val="11"/>
  </w:num>
  <w:num w:numId="5">
    <w:abstractNumId w:val="5"/>
  </w:num>
  <w:num w:numId="6">
    <w:abstractNumId w:val="15"/>
  </w:num>
  <w:num w:numId="7">
    <w:abstractNumId w:val="6"/>
  </w:num>
  <w:num w:numId="8">
    <w:abstractNumId w:val="4"/>
  </w:num>
  <w:num w:numId="9">
    <w:abstractNumId w:val="3"/>
  </w:num>
  <w:num w:numId="10">
    <w:abstractNumId w:val="14"/>
  </w:num>
  <w:num w:numId="11">
    <w:abstractNumId w:val="12"/>
  </w:num>
  <w:num w:numId="12">
    <w:abstractNumId w:val="17"/>
  </w:num>
  <w:num w:numId="13">
    <w:abstractNumId w:val="0"/>
  </w:num>
  <w:num w:numId="14">
    <w:abstractNumId w:val="13"/>
  </w:num>
  <w:num w:numId="15">
    <w:abstractNumId w:val="16"/>
  </w:num>
  <w:num w:numId="16">
    <w:abstractNumId w:val="9"/>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MjU2MmVhMTkzMWY5ZDg5ZTk1ZjEzN2MxNTM2ODAifQ=="/>
  </w:docVars>
  <w:rsids>
    <w:rsidRoot w:val="39213191"/>
    <w:rsid w:val="00155351"/>
    <w:rsid w:val="00186BF0"/>
    <w:rsid w:val="00380E2A"/>
    <w:rsid w:val="005B46B1"/>
    <w:rsid w:val="00B52690"/>
    <w:rsid w:val="00C50B26"/>
    <w:rsid w:val="00D5063D"/>
    <w:rsid w:val="011C626C"/>
    <w:rsid w:val="01355A6D"/>
    <w:rsid w:val="014D4677"/>
    <w:rsid w:val="016622E8"/>
    <w:rsid w:val="01797E36"/>
    <w:rsid w:val="020411DA"/>
    <w:rsid w:val="025C7268"/>
    <w:rsid w:val="025E6FCE"/>
    <w:rsid w:val="026305F6"/>
    <w:rsid w:val="0284231A"/>
    <w:rsid w:val="028D3494"/>
    <w:rsid w:val="02D36DFE"/>
    <w:rsid w:val="03165668"/>
    <w:rsid w:val="03261624"/>
    <w:rsid w:val="039D18E6"/>
    <w:rsid w:val="04131BA8"/>
    <w:rsid w:val="04365896"/>
    <w:rsid w:val="04DA0918"/>
    <w:rsid w:val="04FA2D68"/>
    <w:rsid w:val="057C19CF"/>
    <w:rsid w:val="06066EBD"/>
    <w:rsid w:val="06864258"/>
    <w:rsid w:val="06A11229"/>
    <w:rsid w:val="07124399"/>
    <w:rsid w:val="071E2D3E"/>
    <w:rsid w:val="07E51AAD"/>
    <w:rsid w:val="07E66DBC"/>
    <w:rsid w:val="07E9598A"/>
    <w:rsid w:val="07F10452"/>
    <w:rsid w:val="07FD6DF7"/>
    <w:rsid w:val="08193505"/>
    <w:rsid w:val="08793FA4"/>
    <w:rsid w:val="088B6904"/>
    <w:rsid w:val="08E04023"/>
    <w:rsid w:val="0922463B"/>
    <w:rsid w:val="094965A7"/>
    <w:rsid w:val="09A454D4"/>
    <w:rsid w:val="09D078D5"/>
    <w:rsid w:val="0B4D1E43"/>
    <w:rsid w:val="0BCB4B16"/>
    <w:rsid w:val="0C0A7D34"/>
    <w:rsid w:val="0C3D2072"/>
    <w:rsid w:val="0C3E178C"/>
    <w:rsid w:val="0CAF3D77"/>
    <w:rsid w:val="0D0B40A4"/>
    <w:rsid w:val="0D523EA9"/>
    <w:rsid w:val="0D6D057B"/>
    <w:rsid w:val="0DCB34F3"/>
    <w:rsid w:val="0DD20CA3"/>
    <w:rsid w:val="0DD71E98"/>
    <w:rsid w:val="0DF26CD2"/>
    <w:rsid w:val="0E2E524C"/>
    <w:rsid w:val="0E72571D"/>
    <w:rsid w:val="0E9E29B6"/>
    <w:rsid w:val="0EB977F0"/>
    <w:rsid w:val="0EC57F43"/>
    <w:rsid w:val="0EFF16A6"/>
    <w:rsid w:val="0F000F7B"/>
    <w:rsid w:val="0F113188"/>
    <w:rsid w:val="0F1B5DB5"/>
    <w:rsid w:val="0F3A26DF"/>
    <w:rsid w:val="0F5B4403"/>
    <w:rsid w:val="0F8676D2"/>
    <w:rsid w:val="0F8F3E7B"/>
    <w:rsid w:val="11537A88"/>
    <w:rsid w:val="11A71B81"/>
    <w:rsid w:val="12151693"/>
    <w:rsid w:val="121F5BBC"/>
    <w:rsid w:val="12503FC7"/>
    <w:rsid w:val="125B4DD7"/>
    <w:rsid w:val="12772AB5"/>
    <w:rsid w:val="128F4AEF"/>
    <w:rsid w:val="13394A5B"/>
    <w:rsid w:val="136F66CF"/>
    <w:rsid w:val="13741F37"/>
    <w:rsid w:val="13D34EB0"/>
    <w:rsid w:val="13FA6E9A"/>
    <w:rsid w:val="13FF46BF"/>
    <w:rsid w:val="1457788F"/>
    <w:rsid w:val="1461426A"/>
    <w:rsid w:val="147A06B1"/>
    <w:rsid w:val="14810E59"/>
    <w:rsid w:val="14875D03"/>
    <w:rsid w:val="14F50E56"/>
    <w:rsid w:val="150D2643"/>
    <w:rsid w:val="15396F94"/>
    <w:rsid w:val="15501684"/>
    <w:rsid w:val="157B044B"/>
    <w:rsid w:val="15A758D3"/>
    <w:rsid w:val="15B11221"/>
    <w:rsid w:val="16092E0B"/>
    <w:rsid w:val="16B54D41"/>
    <w:rsid w:val="16BA6BEA"/>
    <w:rsid w:val="16C149FB"/>
    <w:rsid w:val="171B4C60"/>
    <w:rsid w:val="1723614E"/>
    <w:rsid w:val="1740460A"/>
    <w:rsid w:val="1776627E"/>
    <w:rsid w:val="188449CB"/>
    <w:rsid w:val="18E92A80"/>
    <w:rsid w:val="196D545F"/>
    <w:rsid w:val="19726F19"/>
    <w:rsid w:val="19CA28B1"/>
    <w:rsid w:val="1A3348FA"/>
    <w:rsid w:val="1A3F7969"/>
    <w:rsid w:val="1AF220BF"/>
    <w:rsid w:val="1B711A61"/>
    <w:rsid w:val="1BB76E65"/>
    <w:rsid w:val="1C9F6277"/>
    <w:rsid w:val="1CBF5FD1"/>
    <w:rsid w:val="1D2040B0"/>
    <w:rsid w:val="1D30413C"/>
    <w:rsid w:val="1D37025D"/>
    <w:rsid w:val="1D493738"/>
    <w:rsid w:val="1D4A027D"/>
    <w:rsid w:val="1D631052"/>
    <w:rsid w:val="1DEF0B38"/>
    <w:rsid w:val="1DFC3255"/>
    <w:rsid w:val="1E0C16EA"/>
    <w:rsid w:val="1F3031B6"/>
    <w:rsid w:val="1F52137F"/>
    <w:rsid w:val="1F6D61B8"/>
    <w:rsid w:val="1FB50F13"/>
    <w:rsid w:val="1FD91AA0"/>
    <w:rsid w:val="1FE15F6E"/>
    <w:rsid w:val="204A474C"/>
    <w:rsid w:val="22274D44"/>
    <w:rsid w:val="224A0A33"/>
    <w:rsid w:val="224A5210"/>
    <w:rsid w:val="22C205C9"/>
    <w:rsid w:val="23305E7B"/>
    <w:rsid w:val="2358717F"/>
    <w:rsid w:val="2370426A"/>
    <w:rsid w:val="23922691"/>
    <w:rsid w:val="23DF60E5"/>
    <w:rsid w:val="24247062"/>
    <w:rsid w:val="24A00DDE"/>
    <w:rsid w:val="2555291A"/>
    <w:rsid w:val="25655F78"/>
    <w:rsid w:val="257C2079"/>
    <w:rsid w:val="25AC630C"/>
    <w:rsid w:val="263712CE"/>
    <w:rsid w:val="26600825"/>
    <w:rsid w:val="268078C9"/>
    <w:rsid w:val="26946721"/>
    <w:rsid w:val="26E5531D"/>
    <w:rsid w:val="271433BD"/>
    <w:rsid w:val="28013942"/>
    <w:rsid w:val="2838132E"/>
    <w:rsid w:val="28DE54A3"/>
    <w:rsid w:val="291B4ED7"/>
    <w:rsid w:val="29891E41"/>
    <w:rsid w:val="2A047719"/>
    <w:rsid w:val="2A0B4F4C"/>
    <w:rsid w:val="2A0D0CC4"/>
    <w:rsid w:val="2A7E571E"/>
    <w:rsid w:val="2ADF3CE2"/>
    <w:rsid w:val="2AEE0470"/>
    <w:rsid w:val="2B08148B"/>
    <w:rsid w:val="2B0D67AD"/>
    <w:rsid w:val="2B285689"/>
    <w:rsid w:val="2B2A7653"/>
    <w:rsid w:val="2B786611"/>
    <w:rsid w:val="2C183950"/>
    <w:rsid w:val="2C416A03"/>
    <w:rsid w:val="2C55425C"/>
    <w:rsid w:val="2C66290D"/>
    <w:rsid w:val="2C723060"/>
    <w:rsid w:val="2C7D37B3"/>
    <w:rsid w:val="2C994613"/>
    <w:rsid w:val="2CAC2A7B"/>
    <w:rsid w:val="2CDC672B"/>
    <w:rsid w:val="2D0F6B01"/>
    <w:rsid w:val="2D1759B5"/>
    <w:rsid w:val="2D192044"/>
    <w:rsid w:val="2D746964"/>
    <w:rsid w:val="2E051CB2"/>
    <w:rsid w:val="2E4939D2"/>
    <w:rsid w:val="2E641B8D"/>
    <w:rsid w:val="2EAC037F"/>
    <w:rsid w:val="2ED2428A"/>
    <w:rsid w:val="2F065CE2"/>
    <w:rsid w:val="301A5EE8"/>
    <w:rsid w:val="30E87D95"/>
    <w:rsid w:val="31350B00"/>
    <w:rsid w:val="31F6028F"/>
    <w:rsid w:val="322F37A1"/>
    <w:rsid w:val="3273368E"/>
    <w:rsid w:val="32D260EE"/>
    <w:rsid w:val="33024A12"/>
    <w:rsid w:val="33182487"/>
    <w:rsid w:val="338B1DAE"/>
    <w:rsid w:val="33D25C91"/>
    <w:rsid w:val="34056568"/>
    <w:rsid w:val="347B2CCE"/>
    <w:rsid w:val="348A4CBF"/>
    <w:rsid w:val="34967B08"/>
    <w:rsid w:val="34E72111"/>
    <w:rsid w:val="3579545F"/>
    <w:rsid w:val="35D07049"/>
    <w:rsid w:val="360C5562"/>
    <w:rsid w:val="36301896"/>
    <w:rsid w:val="36343134"/>
    <w:rsid w:val="36657792"/>
    <w:rsid w:val="36865117"/>
    <w:rsid w:val="36AA5AEC"/>
    <w:rsid w:val="36C97D20"/>
    <w:rsid w:val="36E44B5A"/>
    <w:rsid w:val="36F34D9D"/>
    <w:rsid w:val="376637C1"/>
    <w:rsid w:val="37FA58E1"/>
    <w:rsid w:val="386C2944"/>
    <w:rsid w:val="388A7983"/>
    <w:rsid w:val="38A071A7"/>
    <w:rsid w:val="38B44A00"/>
    <w:rsid w:val="38C04427"/>
    <w:rsid w:val="39213191"/>
    <w:rsid w:val="3934169D"/>
    <w:rsid w:val="39455658"/>
    <w:rsid w:val="39882115"/>
    <w:rsid w:val="39A523A3"/>
    <w:rsid w:val="3A12378C"/>
    <w:rsid w:val="3A5C534F"/>
    <w:rsid w:val="3AE710BD"/>
    <w:rsid w:val="3B3360B0"/>
    <w:rsid w:val="3B3616FD"/>
    <w:rsid w:val="3B557808"/>
    <w:rsid w:val="3B7A3CDF"/>
    <w:rsid w:val="3B8E778B"/>
    <w:rsid w:val="3B9F72A2"/>
    <w:rsid w:val="3C3B7F8B"/>
    <w:rsid w:val="3C6D73A0"/>
    <w:rsid w:val="3CC1149A"/>
    <w:rsid w:val="3CC316B6"/>
    <w:rsid w:val="3CD12D68"/>
    <w:rsid w:val="3CE753A4"/>
    <w:rsid w:val="3DAC214A"/>
    <w:rsid w:val="3DF00289"/>
    <w:rsid w:val="3E2B306F"/>
    <w:rsid w:val="3E375EB7"/>
    <w:rsid w:val="3E46434D"/>
    <w:rsid w:val="3E5A7DF8"/>
    <w:rsid w:val="3EC55271"/>
    <w:rsid w:val="3F276490"/>
    <w:rsid w:val="3F43088C"/>
    <w:rsid w:val="3FA0183A"/>
    <w:rsid w:val="3FEA4714"/>
    <w:rsid w:val="40D53766"/>
    <w:rsid w:val="410D1152"/>
    <w:rsid w:val="41807494"/>
    <w:rsid w:val="418D18B5"/>
    <w:rsid w:val="419B050B"/>
    <w:rsid w:val="41B31CDF"/>
    <w:rsid w:val="41F243AF"/>
    <w:rsid w:val="41F320F5"/>
    <w:rsid w:val="42472441"/>
    <w:rsid w:val="42A653BA"/>
    <w:rsid w:val="43560B8E"/>
    <w:rsid w:val="43C53349"/>
    <w:rsid w:val="43C7778F"/>
    <w:rsid w:val="44112A51"/>
    <w:rsid w:val="441B61A7"/>
    <w:rsid w:val="442E5667"/>
    <w:rsid w:val="44645028"/>
    <w:rsid w:val="45065E57"/>
    <w:rsid w:val="45154A79"/>
    <w:rsid w:val="455C26A8"/>
    <w:rsid w:val="459B6C7F"/>
    <w:rsid w:val="45C2075D"/>
    <w:rsid w:val="45E701C3"/>
    <w:rsid w:val="460C5E7C"/>
    <w:rsid w:val="4649315A"/>
    <w:rsid w:val="46753A21"/>
    <w:rsid w:val="467D4684"/>
    <w:rsid w:val="470D5A07"/>
    <w:rsid w:val="477C2B8D"/>
    <w:rsid w:val="479559FD"/>
    <w:rsid w:val="47961EA1"/>
    <w:rsid w:val="47AD2D46"/>
    <w:rsid w:val="481132D5"/>
    <w:rsid w:val="4820209A"/>
    <w:rsid w:val="48217291"/>
    <w:rsid w:val="48F769C3"/>
    <w:rsid w:val="499917D4"/>
    <w:rsid w:val="49B93C25"/>
    <w:rsid w:val="4A037596"/>
    <w:rsid w:val="4A6242BC"/>
    <w:rsid w:val="4A6873F9"/>
    <w:rsid w:val="4A6C513B"/>
    <w:rsid w:val="4AA06B93"/>
    <w:rsid w:val="4AC957EE"/>
    <w:rsid w:val="4AD30D16"/>
    <w:rsid w:val="4B780FCB"/>
    <w:rsid w:val="4BD50ABE"/>
    <w:rsid w:val="4C5145E8"/>
    <w:rsid w:val="4C667968"/>
    <w:rsid w:val="4CA50490"/>
    <w:rsid w:val="4CAF130F"/>
    <w:rsid w:val="4D3A507C"/>
    <w:rsid w:val="4D720CBA"/>
    <w:rsid w:val="4D8409ED"/>
    <w:rsid w:val="4D930C30"/>
    <w:rsid w:val="4E353A96"/>
    <w:rsid w:val="4E4A12EF"/>
    <w:rsid w:val="4EDE7C89"/>
    <w:rsid w:val="4F161B19"/>
    <w:rsid w:val="4F1F09CE"/>
    <w:rsid w:val="50055E16"/>
    <w:rsid w:val="507B60D8"/>
    <w:rsid w:val="50B82E88"/>
    <w:rsid w:val="50BB4726"/>
    <w:rsid w:val="50C86E43"/>
    <w:rsid w:val="50D47596"/>
    <w:rsid w:val="50EF2622"/>
    <w:rsid w:val="50FE0AB7"/>
    <w:rsid w:val="510F05CE"/>
    <w:rsid w:val="51341B5F"/>
    <w:rsid w:val="514566E6"/>
    <w:rsid w:val="514E559A"/>
    <w:rsid w:val="516A3A56"/>
    <w:rsid w:val="51743FE1"/>
    <w:rsid w:val="51744B6C"/>
    <w:rsid w:val="51D73336"/>
    <w:rsid w:val="51E64F10"/>
    <w:rsid w:val="521C11F4"/>
    <w:rsid w:val="523A18EA"/>
    <w:rsid w:val="525766D1"/>
    <w:rsid w:val="529F5982"/>
    <w:rsid w:val="53312EEC"/>
    <w:rsid w:val="534053B7"/>
    <w:rsid w:val="53982ACE"/>
    <w:rsid w:val="539B439B"/>
    <w:rsid w:val="53DD0E57"/>
    <w:rsid w:val="54CE2FA3"/>
    <w:rsid w:val="54E63D3C"/>
    <w:rsid w:val="558F7F2F"/>
    <w:rsid w:val="55913CA7"/>
    <w:rsid w:val="55BA0F2C"/>
    <w:rsid w:val="56332FB1"/>
    <w:rsid w:val="565847C5"/>
    <w:rsid w:val="56D46542"/>
    <w:rsid w:val="57054BAD"/>
    <w:rsid w:val="57062473"/>
    <w:rsid w:val="57325016"/>
    <w:rsid w:val="57511940"/>
    <w:rsid w:val="57C87729"/>
    <w:rsid w:val="583F79EB"/>
    <w:rsid w:val="58B54151"/>
    <w:rsid w:val="58BC54DF"/>
    <w:rsid w:val="58FC3B2E"/>
    <w:rsid w:val="59103135"/>
    <w:rsid w:val="592F630D"/>
    <w:rsid w:val="59570D64"/>
    <w:rsid w:val="5A504F39"/>
    <w:rsid w:val="5AFA409D"/>
    <w:rsid w:val="5B04156D"/>
    <w:rsid w:val="5BD90156"/>
    <w:rsid w:val="5C4952DC"/>
    <w:rsid w:val="5D2E2E75"/>
    <w:rsid w:val="5D3D3AAE"/>
    <w:rsid w:val="5D740137"/>
    <w:rsid w:val="5D777C27"/>
    <w:rsid w:val="5DB22A0D"/>
    <w:rsid w:val="5E005E6E"/>
    <w:rsid w:val="5E223DB8"/>
    <w:rsid w:val="5E483371"/>
    <w:rsid w:val="5F4E6765"/>
    <w:rsid w:val="5F5024DD"/>
    <w:rsid w:val="5FD21144"/>
    <w:rsid w:val="60107EBF"/>
    <w:rsid w:val="608C5797"/>
    <w:rsid w:val="60957B0D"/>
    <w:rsid w:val="60B92304"/>
    <w:rsid w:val="60FE2160"/>
    <w:rsid w:val="614A0F74"/>
    <w:rsid w:val="616404C2"/>
    <w:rsid w:val="6187561E"/>
    <w:rsid w:val="61972646"/>
    <w:rsid w:val="61AB4343"/>
    <w:rsid w:val="61DC44FC"/>
    <w:rsid w:val="621E6B80"/>
    <w:rsid w:val="625F2A90"/>
    <w:rsid w:val="62ED6545"/>
    <w:rsid w:val="630006BE"/>
    <w:rsid w:val="63316ACA"/>
    <w:rsid w:val="635D78BF"/>
    <w:rsid w:val="63736626"/>
    <w:rsid w:val="63AE011A"/>
    <w:rsid w:val="645B3DFE"/>
    <w:rsid w:val="64DD0CB7"/>
    <w:rsid w:val="64E9765C"/>
    <w:rsid w:val="6532442A"/>
    <w:rsid w:val="65717652"/>
    <w:rsid w:val="658253BB"/>
    <w:rsid w:val="6587477F"/>
    <w:rsid w:val="65C77271"/>
    <w:rsid w:val="660A5ADC"/>
    <w:rsid w:val="66B15F58"/>
    <w:rsid w:val="66BD7100"/>
    <w:rsid w:val="66FD5C3D"/>
    <w:rsid w:val="6739419F"/>
    <w:rsid w:val="675D60DF"/>
    <w:rsid w:val="675E24DA"/>
    <w:rsid w:val="67D632A3"/>
    <w:rsid w:val="67FC1454"/>
    <w:rsid w:val="68684D3C"/>
    <w:rsid w:val="688558EE"/>
    <w:rsid w:val="68CA1553"/>
    <w:rsid w:val="69CD58E4"/>
    <w:rsid w:val="69DA7573"/>
    <w:rsid w:val="6A413A96"/>
    <w:rsid w:val="6AA87672"/>
    <w:rsid w:val="6B106FC5"/>
    <w:rsid w:val="6B4D1FC7"/>
    <w:rsid w:val="6B5C045C"/>
    <w:rsid w:val="6BD61152"/>
    <w:rsid w:val="6C037DFF"/>
    <w:rsid w:val="6C6E48EB"/>
    <w:rsid w:val="6C755C79"/>
    <w:rsid w:val="6CA976D1"/>
    <w:rsid w:val="6D0668D1"/>
    <w:rsid w:val="6D8819DC"/>
    <w:rsid w:val="6D967C55"/>
    <w:rsid w:val="6DF17581"/>
    <w:rsid w:val="6E22598D"/>
    <w:rsid w:val="6E8B1784"/>
    <w:rsid w:val="6EB81E4D"/>
    <w:rsid w:val="6EBF4F8A"/>
    <w:rsid w:val="6F92269E"/>
    <w:rsid w:val="6FB73BAB"/>
    <w:rsid w:val="70567B70"/>
    <w:rsid w:val="71453E6C"/>
    <w:rsid w:val="716D5EA5"/>
    <w:rsid w:val="7256127A"/>
    <w:rsid w:val="726A7902"/>
    <w:rsid w:val="72B8241C"/>
    <w:rsid w:val="72DC25AE"/>
    <w:rsid w:val="73214465"/>
    <w:rsid w:val="732637EC"/>
    <w:rsid w:val="733A1083"/>
    <w:rsid w:val="735366F5"/>
    <w:rsid w:val="73A11102"/>
    <w:rsid w:val="73C3376E"/>
    <w:rsid w:val="73C50DEF"/>
    <w:rsid w:val="73FE0302"/>
    <w:rsid w:val="742F4960"/>
    <w:rsid w:val="743B3304"/>
    <w:rsid w:val="746F1200"/>
    <w:rsid w:val="7471683F"/>
    <w:rsid w:val="74A92964"/>
    <w:rsid w:val="767D7C04"/>
    <w:rsid w:val="76F51E90"/>
    <w:rsid w:val="76F81981"/>
    <w:rsid w:val="76FF5CFF"/>
    <w:rsid w:val="77062109"/>
    <w:rsid w:val="777728A5"/>
    <w:rsid w:val="778C3E77"/>
    <w:rsid w:val="77980A6E"/>
    <w:rsid w:val="78811502"/>
    <w:rsid w:val="78CC09CF"/>
    <w:rsid w:val="78ED1DC2"/>
    <w:rsid w:val="790E548B"/>
    <w:rsid w:val="79222CE5"/>
    <w:rsid w:val="795A422D"/>
    <w:rsid w:val="7984574E"/>
    <w:rsid w:val="79863274"/>
    <w:rsid w:val="799971D1"/>
    <w:rsid w:val="79B25E17"/>
    <w:rsid w:val="79FA5A10"/>
    <w:rsid w:val="7A5B0361"/>
    <w:rsid w:val="7A6C06BC"/>
    <w:rsid w:val="7A88301C"/>
    <w:rsid w:val="7B164183"/>
    <w:rsid w:val="7BC41E31"/>
    <w:rsid w:val="7BF22E42"/>
    <w:rsid w:val="7C176405"/>
    <w:rsid w:val="7C961A20"/>
    <w:rsid w:val="7C99506C"/>
    <w:rsid w:val="7CB65C1E"/>
    <w:rsid w:val="7CB8031F"/>
    <w:rsid w:val="7CCA4BAD"/>
    <w:rsid w:val="7CF130FA"/>
    <w:rsid w:val="7D8E6B9B"/>
    <w:rsid w:val="7E494870"/>
    <w:rsid w:val="7EC00FD6"/>
    <w:rsid w:val="7EF90044"/>
    <w:rsid w:val="7F4C0ABC"/>
    <w:rsid w:val="7F6D27E0"/>
    <w:rsid w:val="7F985AAF"/>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1"/>
      <w:lang w:val="en-US" w:eastAsia="zh-CN" w:bidi="ar-SA"/>
    </w:rPr>
  </w:style>
  <w:style w:type="paragraph" w:styleId="2">
    <w:name w:val="heading 1"/>
    <w:basedOn w:val="1"/>
    <w:next w:val="1"/>
    <w:autoRedefine/>
    <w:qFormat/>
    <w:uiPriority w:val="1"/>
    <w:pPr>
      <w:spacing w:line="731" w:lineRule="exact"/>
      <w:ind w:left="112" w:right="277"/>
      <w:jc w:val="center"/>
      <w:outlineLvl w:val="0"/>
    </w:pPr>
    <w:rPr>
      <w:rFonts w:ascii="方正小标宋简体" w:hAnsi="方正小标宋简体" w:eastAsia="方正小标宋简体" w:cs="方正小标宋简体"/>
      <w:sz w:val="44"/>
      <w:szCs w:val="44"/>
      <w:lang w:val="zh-CN" w:eastAsia="zh-CN" w:bidi="zh-CN"/>
    </w:rPr>
  </w:style>
  <w:style w:type="paragraph" w:styleId="3">
    <w:name w:val="heading 2"/>
    <w:basedOn w:val="1"/>
    <w:next w:val="1"/>
    <w:unhideWhenUsed/>
    <w:qFormat/>
    <w:uiPriority w:val="0"/>
    <w:pPr>
      <w:keepNext/>
      <w:keepLines/>
      <w:spacing w:before="50" w:beforeLines="50" w:beforeAutospacing="0" w:after="50" w:afterLines="50" w:afterAutospacing="0" w:line="360" w:lineRule="auto"/>
      <w:ind w:firstLine="560" w:firstLineChars="200"/>
      <w:outlineLvl w:val="1"/>
    </w:pPr>
    <w:rPr>
      <w:rFonts w:ascii="Arial" w:hAnsi="Arial" w:eastAsia="黑体"/>
      <w:b/>
      <w:sz w:val="28"/>
    </w:rPr>
  </w:style>
  <w:style w:type="paragraph" w:styleId="4">
    <w:name w:val="heading 3"/>
    <w:basedOn w:val="1"/>
    <w:next w:val="1"/>
    <w:unhideWhenUsed/>
    <w:qFormat/>
    <w:uiPriority w:val="0"/>
    <w:pPr>
      <w:keepNext/>
      <w:keepLines/>
      <w:spacing w:beforeAutospacing="0" w:afterAutospacing="0" w:line="360" w:lineRule="auto"/>
      <w:ind w:firstLine="560" w:firstLineChars="200"/>
      <w:outlineLvl w:val="2"/>
    </w:pPr>
    <w:rPr>
      <w:b/>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6112</Words>
  <Characters>6213</Characters>
  <Lines>0</Lines>
  <Paragraphs>0</Paragraphs>
  <TotalTime>1</TotalTime>
  <ScaleCrop>false</ScaleCrop>
  <LinksUpToDate>false</LinksUpToDate>
  <CharactersWithSpaces>6215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2023-02-09T06:25:00Z</dcterms:created>
  <dc:creator>Administrator</dc:creator>
  <cp:lastModifiedBy>hbgt</cp:lastModifiedBy>
  <dcterms:modified xsi:type="dcterms:W3CDTF">2025-12-25T05:33:54Z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9B6D95A98E37496395EB087CD38E2136_13</vt:lpwstr>
  </property>
  <property fmtid="{D5CDD505-2E9C-101B-9397-08002B2CF9AE}" pid="4" name="KSOTemplateDocerSaveRecord">
    <vt:lpwstr>eyJoZGlkIjoiMzkzM2FkY2YzNTg4MDMyMjdlNTliMDllMDk5Y2QyNTkifQ==</vt:lpwstr>
  </property>
</Properties>
</file>